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6A" w:rsidRDefault="007A136A" w:rsidP="00CE76B2">
      <w:pPr>
        <w:rPr>
          <w:rFonts w:ascii="Times New Roman" w:hAnsi="Times New Roman"/>
          <w:b/>
          <w:sz w:val="24"/>
          <w:szCs w:val="24"/>
        </w:rPr>
      </w:pPr>
    </w:p>
    <w:p w:rsidR="00FD18AF" w:rsidRDefault="00E63711" w:rsidP="00CE76B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9237470"/>
            <wp:effectExtent l="19050" t="0" r="0" b="0"/>
            <wp:docPr id="3" name="Рисунок 3" descr="E:\Рабочие программы 2020-2021\пояснительная записка 2020-2021\ли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е программы 2020-2021\пояснительная записка 2020-2021\лит 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3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711" w:rsidRDefault="00E63711" w:rsidP="00CE76B2">
      <w:pPr>
        <w:rPr>
          <w:rFonts w:ascii="Times New Roman" w:hAnsi="Times New Roman"/>
          <w:b/>
          <w:sz w:val="24"/>
          <w:szCs w:val="24"/>
        </w:rPr>
      </w:pPr>
    </w:p>
    <w:p w:rsidR="00E63711" w:rsidRDefault="00E63711" w:rsidP="00CE76B2">
      <w:pPr>
        <w:rPr>
          <w:rFonts w:ascii="Times New Roman" w:hAnsi="Times New Roman"/>
          <w:b/>
          <w:sz w:val="24"/>
          <w:szCs w:val="24"/>
        </w:rPr>
      </w:pPr>
    </w:p>
    <w:p w:rsidR="00E63711" w:rsidRDefault="00E63711" w:rsidP="00CE76B2">
      <w:pPr>
        <w:rPr>
          <w:rFonts w:ascii="Times New Roman" w:hAnsi="Times New Roman"/>
          <w:b/>
          <w:sz w:val="24"/>
          <w:szCs w:val="24"/>
        </w:rPr>
      </w:pPr>
    </w:p>
    <w:p w:rsidR="00E63711" w:rsidRDefault="00E63711" w:rsidP="00CE76B2">
      <w:pPr>
        <w:rPr>
          <w:rFonts w:ascii="Times New Roman" w:hAnsi="Times New Roman"/>
          <w:b/>
          <w:sz w:val="24"/>
          <w:szCs w:val="24"/>
        </w:rPr>
      </w:pPr>
    </w:p>
    <w:p w:rsidR="00FD18AF" w:rsidRDefault="00E63711" w:rsidP="00CE76B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9237470"/>
            <wp:effectExtent l="19050" t="0" r="0" b="0"/>
            <wp:docPr id="4" name="Рисунок 4" descr="E:\Рабочие программы 2020-2021\пояснительная записка 2020-2021\шит 11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чие программы 2020-2021\пояснительная записка 2020-2021\шит 11 зад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3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711" w:rsidRDefault="00E63711" w:rsidP="00CE76B2">
      <w:pPr>
        <w:rPr>
          <w:rFonts w:ascii="Times New Roman" w:hAnsi="Times New Roman"/>
          <w:b/>
          <w:sz w:val="24"/>
          <w:szCs w:val="24"/>
        </w:rPr>
      </w:pPr>
    </w:p>
    <w:p w:rsidR="00E63711" w:rsidRDefault="00E63711" w:rsidP="00CE76B2">
      <w:pPr>
        <w:rPr>
          <w:rFonts w:ascii="Times New Roman" w:hAnsi="Times New Roman"/>
          <w:b/>
          <w:sz w:val="24"/>
          <w:szCs w:val="24"/>
        </w:rPr>
      </w:pPr>
    </w:p>
    <w:p w:rsidR="00E63711" w:rsidRDefault="00E63711" w:rsidP="00CE76B2">
      <w:pPr>
        <w:rPr>
          <w:rFonts w:ascii="Times New Roman" w:hAnsi="Times New Roman"/>
          <w:b/>
          <w:sz w:val="24"/>
          <w:szCs w:val="24"/>
        </w:rPr>
      </w:pPr>
    </w:p>
    <w:p w:rsidR="00F07ED5" w:rsidRPr="00FD18AF" w:rsidRDefault="004B01AC" w:rsidP="00FD18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4B01AC" w:rsidRPr="00FD18AF" w:rsidRDefault="004B01AC" w:rsidP="00FD18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 xml:space="preserve"> К РАБОЧЕЙ ПРОГРАММЕ  ПО ЛИТЕРАТУРЕ 11 КЛАСС</w:t>
      </w:r>
    </w:p>
    <w:p w:rsidR="00CE76B2" w:rsidRPr="00FD18AF" w:rsidRDefault="00CE76B2" w:rsidP="00FD1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1AC" w:rsidRPr="00FD18AF" w:rsidRDefault="00CE76B2" w:rsidP="00FD18AF">
      <w:pPr>
        <w:pStyle w:val="ab"/>
        <w:widowControl w:val="0"/>
        <w:ind w:firstLine="567"/>
        <w:rPr>
          <w:bCs/>
          <w:color w:val="000000"/>
          <w:szCs w:val="24"/>
        </w:rPr>
      </w:pPr>
      <w:r w:rsidRPr="00FD18AF">
        <w:rPr>
          <w:bCs/>
          <w:color w:val="000000"/>
          <w:szCs w:val="24"/>
        </w:rPr>
        <w:t xml:space="preserve">    </w:t>
      </w:r>
      <w:proofErr w:type="gramStart"/>
      <w:r w:rsidR="004B01AC" w:rsidRPr="00FD18AF">
        <w:rPr>
          <w:bCs/>
          <w:color w:val="000000"/>
          <w:szCs w:val="24"/>
        </w:rPr>
        <w:t>Рабочая программа по литературе для 11-ых классов создана на основе федерального компонента государственного стандарта среднего полного образования, принятого в 2004 году, «Примерной программы основного общего образования по литературе для образовательных учреждений с русским языком обучения», разработанной Министерством образования и науки Российской Федерации в 2004 году, а также программы по литературе под редакцией В.</w:t>
      </w:r>
      <w:r w:rsidRPr="00FD18AF">
        <w:rPr>
          <w:bCs/>
          <w:color w:val="000000"/>
          <w:szCs w:val="24"/>
        </w:rPr>
        <w:t xml:space="preserve"> </w:t>
      </w:r>
      <w:r w:rsidR="004B01AC" w:rsidRPr="00FD18AF">
        <w:rPr>
          <w:bCs/>
          <w:color w:val="000000"/>
          <w:szCs w:val="24"/>
        </w:rPr>
        <w:t>А.</w:t>
      </w:r>
      <w:r w:rsidRPr="00FD18AF">
        <w:rPr>
          <w:bCs/>
          <w:color w:val="000000"/>
          <w:szCs w:val="24"/>
        </w:rPr>
        <w:t xml:space="preserve"> </w:t>
      </w:r>
      <w:proofErr w:type="spellStart"/>
      <w:r w:rsidR="004B01AC" w:rsidRPr="00FD18AF">
        <w:rPr>
          <w:bCs/>
          <w:color w:val="000000"/>
          <w:szCs w:val="24"/>
        </w:rPr>
        <w:t>Чалмаева</w:t>
      </w:r>
      <w:proofErr w:type="spellEnd"/>
      <w:r w:rsidR="004B01AC" w:rsidRPr="00FD18AF">
        <w:rPr>
          <w:bCs/>
          <w:color w:val="000000"/>
          <w:szCs w:val="24"/>
        </w:rPr>
        <w:t>,</w:t>
      </w:r>
      <w:r w:rsidRPr="00FD18AF">
        <w:rPr>
          <w:bCs/>
          <w:color w:val="000000"/>
          <w:szCs w:val="24"/>
        </w:rPr>
        <w:t xml:space="preserve"> </w:t>
      </w:r>
      <w:r w:rsidR="004B01AC" w:rsidRPr="00FD18AF">
        <w:rPr>
          <w:bCs/>
          <w:color w:val="000000"/>
          <w:szCs w:val="24"/>
        </w:rPr>
        <w:t>С.А.Зинина</w:t>
      </w:r>
      <w:r w:rsidR="00295EEE" w:rsidRPr="00FD18AF">
        <w:rPr>
          <w:bCs/>
          <w:color w:val="000000"/>
          <w:szCs w:val="24"/>
        </w:rPr>
        <w:t>:</w:t>
      </w:r>
      <w:proofErr w:type="gramEnd"/>
      <w:r w:rsidR="00295EEE" w:rsidRPr="00FD18AF">
        <w:rPr>
          <w:bCs/>
          <w:color w:val="000000"/>
          <w:szCs w:val="24"/>
        </w:rPr>
        <w:t xml:space="preserve"> «Русское слово», 2011</w:t>
      </w:r>
      <w:r w:rsidR="003B7A3B" w:rsidRPr="00FD18AF">
        <w:rPr>
          <w:bCs/>
          <w:color w:val="000000"/>
          <w:szCs w:val="24"/>
        </w:rPr>
        <w:t xml:space="preserve">, по </w:t>
      </w:r>
      <w:r w:rsidR="00044B0E" w:rsidRPr="00FD18AF">
        <w:rPr>
          <w:rFonts w:eastAsia="Calibri"/>
          <w:szCs w:val="24"/>
          <w:lang w:eastAsia="en-US"/>
        </w:rPr>
        <w:t>БУП на 2020-2021</w:t>
      </w:r>
      <w:r w:rsidR="007A7217" w:rsidRPr="00FD18AF">
        <w:rPr>
          <w:rFonts w:eastAsia="Calibri"/>
          <w:szCs w:val="24"/>
          <w:lang w:eastAsia="en-US"/>
        </w:rPr>
        <w:t xml:space="preserve"> учебный год.</w:t>
      </w:r>
    </w:p>
    <w:p w:rsidR="004B01AC" w:rsidRPr="00FD18AF" w:rsidRDefault="004B01AC" w:rsidP="00FD18AF">
      <w:pPr>
        <w:pStyle w:val="ab"/>
        <w:widowControl w:val="0"/>
        <w:ind w:firstLine="567"/>
        <w:rPr>
          <w:b/>
          <w:szCs w:val="24"/>
        </w:rPr>
      </w:pPr>
    </w:p>
    <w:p w:rsidR="002C3085" w:rsidRPr="00FD18AF" w:rsidRDefault="00CE76B2" w:rsidP="00FD18AF">
      <w:pPr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B01AC" w:rsidRPr="00FD18AF">
        <w:rPr>
          <w:rFonts w:ascii="Times New Roman" w:hAnsi="Times New Roman" w:cs="Times New Roman"/>
          <w:sz w:val="24"/>
          <w:szCs w:val="24"/>
        </w:rPr>
        <w:t xml:space="preserve">На изучение литературы в 11 классе отводится  </w:t>
      </w:r>
      <w:r w:rsidR="004B01AC" w:rsidRPr="00FD18AF">
        <w:rPr>
          <w:rFonts w:ascii="Times New Roman" w:hAnsi="Times New Roman" w:cs="Times New Roman"/>
          <w:b/>
          <w:sz w:val="24"/>
          <w:szCs w:val="24"/>
        </w:rPr>
        <w:t>1</w:t>
      </w:r>
      <w:r w:rsidR="00CA04BA" w:rsidRPr="00FD18AF">
        <w:rPr>
          <w:rFonts w:ascii="Times New Roman" w:hAnsi="Times New Roman" w:cs="Times New Roman"/>
          <w:b/>
          <w:sz w:val="24"/>
          <w:szCs w:val="24"/>
        </w:rPr>
        <w:t>36</w:t>
      </w:r>
      <w:r w:rsidR="004B01AC" w:rsidRPr="00FD18AF">
        <w:rPr>
          <w:rFonts w:ascii="Times New Roman" w:hAnsi="Times New Roman" w:cs="Times New Roman"/>
          <w:b/>
          <w:sz w:val="24"/>
          <w:szCs w:val="24"/>
        </w:rPr>
        <w:t xml:space="preserve"> часов (3 часа+1 час из компонента в неделю</w:t>
      </w:r>
      <w:r w:rsidR="004B01AC" w:rsidRPr="00FD18AF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D327BC" w:rsidRPr="00FD18AF" w:rsidRDefault="004B01AC" w:rsidP="00FD18AF">
      <w:pPr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4B01AC" w:rsidRPr="00FD18AF" w:rsidRDefault="00CE76B2" w:rsidP="00FD18AF">
      <w:pPr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 </w:t>
      </w:r>
      <w:r w:rsidR="00D327BC" w:rsidRPr="00FD18AF">
        <w:rPr>
          <w:rFonts w:ascii="Times New Roman" w:hAnsi="Times New Roman" w:cs="Times New Roman"/>
          <w:b/>
          <w:sz w:val="24"/>
          <w:szCs w:val="24"/>
        </w:rPr>
        <w:t>Цели  и задачи обучения:</w:t>
      </w:r>
    </w:p>
    <w:p w:rsidR="004B01AC" w:rsidRPr="00FD18AF" w:rsidRDefault="004B01AC" w:rsidP="00FD18AF">
      <w:pPr>
        <w:widowControl w:val="0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4B01AC" w:rsidRPr="00FD18AF" w:rsidRDefault="004B01AC" w:rsidP="00FD18AF">
      <w:pPr>
        <w:widowControl w:val="0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4B01AC" w:rsidRPr="00FD18AF" w:rsidRDefault="004B01AC" w:rsidP="00FD18AF">
      <w:pPr>
        <w:widowControl w:val="0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освоение текстов</w:t>
      </w:r>
      <w:r w:rsidR="00CE76B2" w:rsidRPr="00FD18AF">
        <w:rPr>
          <w:rFonts w:ascii="Times New Roman" w:hAnsi="Times New Roman" w:cs="Times New Roman"/>
          <w:sz w:val="24"/>
          <w:szCs w:val="24"/>
        </w:rPr>
        <w:t xml:space="preserve"> </w:t>
      </w:r>
      <w:r w:rsidRPr="00FD18AF">
        <w:rPr>
          <w:rFonts w:ascii="Times New Roman" w:hAnsi="Times New Roman" w:cs="Times New Roman"/>
          <w:sz w:val="24"/>
          <w:szCs w:val="24"/>
        </w:rP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4B01AC" w:rsidRPr="00FD18AF" w:rsidRDefault="004B01AC" w:rsidP="00FD18AF">
      <w:pPr>
        <w:widowControl w:val="0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4B01AC" w:rsidRPr="00FD18AF" w:rsidRDefault="004B01AC" w:rsidP="00FD18AF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Выбор примерной программы для разработки рабочей программы обусловлен тем, что примерная программа позволяет по-своему структурировать учебный материал, определять последовательность его изучения; предоставляет широкие возможности для реализации различных подходов к построению учебного курса.</w:t>
      </w:r>
    </w:p>
    <w:p w:rsidR="0001379D" w:rsidRPr="00FD18AF" w:rsidRDefault="004B01AC" w:rsidP="00FD18AF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Программа составлена на основе Базисного учебного плана. Согласно учебному плану МБОУ «СОШ №127» из школьного компонента добавлено 3</w:t>
      </w:r>
      <w:r w:rsidR="00D86CC1" w:rsidRPr="00FD18AF">
        <w:rPr>
          <w:rFonts w:ascii="Times New Roman" w:hAnsi="Times New Roman" w:cs="Times New Roman"/>
          <w:sz w:val="24"/>
          <w:szCs w:val="24"/>
        </w:rPr>
        <w:t>5</w:t>
      </w:r>
      <w:r w:rsidRPr="00FD18AF">
        <w:rPr>
          <w:rFonts w:ascii="Times New Roman" w:hAnsi="Times New Roman" w:cs="Times New Roman"/>
          <w:sz w:val="24"/>
          <w:szCs w:val="24"/>
        </w:rPr>
        <w:t xml:space="preserve"> учебных час</w:t>
      </w:r>
      <w:r w:rsidR="00D86CC1" w:rsidRPr="00FD18AF">
        <w:rPr>
          <w:rFonts w:ascii="Times New Roman" w:hAnsi="Times New Roman" w:cs="Times New Roman"/>
          <w:sz w:val="24"/>
          <w:szCs w:val="24"/>
        </w:rPr>
        <w:t>ов</w:t>
      </w:r>
      <w:r w:rsidRPr="00FD18AF">
        <w:rPr>
          <w:rFonts w:ascii="Times New Roman" w:hAnsi="Times New Roman" w:cs="Times New Roman"/>
          <w:sz w:val="24"/>
          <w:szCs w:val="24"/>
        </w:rPr>
        <w:t xml:space="preserve"> из расчета 1час в  неделю, и поэтому программа рассчитана </w:t>
      </w:r>
      <w:proofErr w:type="gramStart"/>
      <w:r w:rsidRPr="00FD18A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1379D" w:rsidRPr="00FD18AF" w:rsidRDefault="0001379D" w:rsidP="00FD18A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D18AF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 программа по литературе для основной общеобразовательной школы 11 класса </w:t>
      </w:r>
      <w:r w:rsidRPr="00FD18A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составлена на основе федерального компонента государственного стандарта основного  общего образования (приказ МО</w:t>
      </w:r>
      <w:r w:rsidR="00CE76B2" w:rsidRPr="00FD18A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FD18A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и</w:t>
      </w:r>
      <w:r w:rsidR="00CE76B2" w:rsidRPr="00FD18A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FD18A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Н РФ от 05.03.2004г. № 1089), примерных программ по литературе (письмо Департамента государственной политики в образовании </w:t>
      </w:r>
      <w:proofErr w:type="spellStart"/>
      <w:r w:rsidRPr="00FD18A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Минобрнауки</w:t>
      </w:r>
      <w:proofErr w:type="spellEnd"/>
      <w:r w:rsidRPr="00FD18A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России от 07.07.2005г. № 03-1263),  «Временных требований к минимуму содержания основного общего образования»</w:t>
      </w:r>
      <w:r w:rsidRPr="00FD18AF">
        <w:rPr>
          <w:rFonts w:ascii="Times New Roman" w:hAnsi="Times New Roman" w:cs="Times New Roman"/>
          <w:sz w:val="24"/>
          <w:szCs w:val="24"/>
          <w:lang w:eastAsia="ru-RU"/>
        </w:rPr>
        <w:t>,  по учебнику  для общеобразовательных учреждений  по редакцией</w:t>
      </w:r>
      <w:proofErr w:type="gramEnd"/>
      <w:r w:rsidRPr="00FD18AF">
        <w:rPr>
          <w:rFonts w:ascii="Times New Roman" w:hAnsi="Times New Roman" w:cs="Times New Roman"/>
          <w:sz w:val="24"/>
          <w:szCs w:val="24"/>
          <w:lang w:eastAsia="ru-RU"/>
        </w:rPr>
        <w:t xml:space="preserve"> В.И.Сахарова, С.А.Зинина М.: «Русское слово», 2009, по БУП на 2014-2015 учебный год.</w:t>
      </w:r>
    </w:p>
    <w:p w:rsidR="0001379D" w:rsidRPr="00FD18AF" w:rsidRDefault="0001379D" w:rsidP="00FD18AF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18AF">
        <w:rPr>
          <w:rFonts w:ascii="Times New Roman" w:hAnsi="Times New Roman" w:cs="Times New Roman"/>
          <w:sz w:val="24"/>
          <w:szCs w:val="24"/>
          <w:lang w:eastAsia="ru-RU"/>
        </w:rPr>
        <w:t xml:space="preserve">На изучение литературы в 11 классе отводится  </w:t>
      </w:r>
      <w:r w:rsidRPr="00FD18AF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D02B4B" w:rsidRPr="00FD18AF">
        <w:rPr>
          <w:rFonts w:ascii="Times New Roman" w:hAnsi="Times New Roman" w:cs="Times New Roman"/>
          <w:b/>
          <w:sz w:val="24"/>
          <w:szCs w:val="24"/>
          <w:lang w:eastAsia="ru-RU"/>
        </w:rPr>
        <w:t>36</w:t>
      </w:r>
      <w:r w:rsidRPr="00FD18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часов (3 часа+1 час из компонента в неделю</w:t>
      </w:r>
      <w:r w:rsidRPr="00FD18AF">
        <w:rPr>
          <w:rFonts w:ascii="Times New Roman" w:hAnsi="Times New Roman" w:cs="Times New Roman"/>
          <w:sz w:val="24"/>
          <w:szCs w:val="24"/>
          <w:lang w:eastAsia="ru-RU"/>
        </w:rPr>
        <w:t xml:space="preserve">).  Программа составлена на основе Базисного учебного плана. Согласно учебному плану МБОУ «СОШ №127» из школьного компонента добавлено 34 </w:t>
      </w:r>
      <w:proofErr w:type="gramStart"/>
      <w:r w:rsidRPr="00FD18AF">
        <w:rPr>
          <w:rFonts w:ascii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FD18AF">
        <w:rPr>
          <w:rFonts w:ascii="Times New Roman" w:hAnsi="Times New Roman" w:cs="Times New Roman"/>
          <w:sz w:val="24"/>
          <w:szCs w:val="24"/>
          <w:lang w:eastAsia="ru-RU"/>
        </w:rPr>
        <w:t xml:space="preserve"> часа из расчета 1час в  неделю. В связи с тем, что в 11 классе изучаются произведения объемные и глубокие по содержанию, за счет школьного компонента введены дополнительные часы на изучение творчества </w:t>
      </w:r>
      <w:r w:rsidR="00DF0996" w:rsidRPr="00FD18AF">
        <w:rPr>
          <w:rFonts w:ascii="Times New Roman" w:hAnsi="Times New Roman" w:cs="Times New Roman"/>
          <w:sz w:val="24"/>
          <w:szCs w:val="24"/>
          <w:lang w:eastAsia="ru-RU"/>
        </w:rPr>
        <w:t xml:space="preserve"> поэтов серебряного века, А.М. Горького, М.А.Булгакова, М.А.Шолохова, С.Есенина, А.Блока, В.Маяковского</w:t>
      </w:r>
      <w:proofErr w:type="gramStart"/>
      <w:r w:rsidR="00DF0996" w:rsidRPr="00FD18A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D18A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4B01AC" w:rsidRPr="00FD18AF" w:rsidRDefault="004B01AC" w:rsidP="00FD18AF">
      <w:pPr>
        <w:pStyle w:val="ab"/>
        <w:ind w:firstLine="567"/>
        <w:rPr>
          <w:szCs w:val="24"/>
        </w:rPr>
      </w:pPr>
      <w:proofErr w:type="gramStart"/>
      <w:r w:rsidRPr="00FD18AF">
        <w:rPr>
          <w:szCs w:val="24"/>
        </w:rPr>
        <w:t>Место и роль учебного курса литературы в овладении обучающимися требований к уровню подготовки обучающихся в соответствии с федеральными государственными образовательными стандартами.</w:t>
      </w:r>
      <w:proofErr w:type="gramEnd"/>
      <w:r w:rsidRPr="00FD18AF">
        <w:rPr>
          <w:szCs w:val="24"/>
        </w:rPr>
        <w:t xml:space="preserve"> Учебный предмет «Литература» – одна из важнейших частей образовательной области «Филология»</w:t>
      </w:r>
      <w:r w:rsidRPr="00FD18AF">
        <w:rPr>
          <w:i/>
          <w:szCs w:val="24"/>
        </w:rPr>
        <w:t>.</w:t>
      </w:r>
      <w:r w:rsidRPr="00FD18AF">
        <w:rPr>
          <w:szCs w:val="24"/>
        </w:rPr>
        <w:t xml:space="preserve">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7C3C31" w:rsidRPr="00FD18AF" w:rsidRDefault="004B01AC" w:rsidP="00FD18AF">
      <w:pPr>
        <w:pStyle w:val="ab"/>
        <w:ind w:firstLine="567"/>
        <w:rPr>
          <w:szCs w:val="24"/>
        </w:rPr>
      </w:pPr>
      <w:r w:rsidRPr="00FD18AF">
        <w:rPr>
          <w:szCs w:val="24"/>
        </w:rPr>
        <w:lastRenderedPageBreak/>
        <w:t xml:space="preserve">Литература тесно связана с другими учебными предметами и, в первую очередь, с русским языком. Литература формирует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</w:t>
      </w:r>
    </w:p>
    <w:p w:rsidR="004B01AC" w:rsidRPr="00FD18AF" w:rsidRDefault="004B01AC" w:rsidP="00FD18AF">
      <w:pPr>
        <w:pStyle w:val="ab"/>
        <w:ind w:firstLine="567"/>
        <w:rPr>
          <w:szCs w:val="24"/>
        </w:rPr>
      </w:pPr>
      <w:r w:rsidRPr="00FD18AF">
        <w:rPr>
          <w:szCs w:val="24"/>
        </w:rPr>
        <w:t xml:space="preserve">формируется эстетическое отношение к окружающему миру. Вместе с историей и обществознанием литература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 </w:t>
      </w:r>
    </w:p>
    <w:p w:rsidR="004B01AC" w:rsidRPr="00FD18AF" w:rsidRDefault="004B01AC" w:rsidP="00FD18AF">
      <w:pPr>
        <w:pStyle w:val="ab"/>
        <w:ind w:firstLine="567"/>
        <w:rPr>
          <w:szCs w:val="24"/>
        </w:rPr>
      </w:pPr>
      <w:r w:rsidRPr="00FD18AF">
        <w:rPr>
          <w:szCs w:val="24"/>
        </w:rPr>
        <w:t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4B01AC" w:rsidRPr="00FD18AF" w:rsidRDefault="004B01AC" w:rsidP="00FD18AF">
      <w:pPr>
        <w:pStyle w:val="ab"/>
        <w:widowControl w:val="0"/>
        <w:ind w:firstLine="567"/>
        <w:rPr>
          <w:szCs w:val="24"/>
        </w:rPr>
      </w:pPr>
      <w:r w:rsidRPr="00FD18AF">
        <w:rPr>
          <w:szCs w:val="24"/>
        </w:rPr>
        <w:t xml:space="preserve">Основная </w:t>
      </w:r>
      <w:r w:rsidRPr="00FD18AF">
        <w:rPr>
          <w:b/>
          <w:szCs w:val="24"/>
        </w:rPr>
        <w:t>форма организации образовательного процесса</w:t>
      </w:r>
      <w:r w:rsidRPr="00FD18AF">
        <w:rPr>
          <w:szCs w:val="24"/>
        </w:rPr>
        <w:t xml:space="preserve"> – классно-урочная.</w:t>
      </w:r>
    </w:p>
    <w:p w:rsidR="004B01AC" w:rsidRPr="00FD18AF" w:rsidRDefault="004B01AC" w:rsidP="00FD18AF">
      <w:pPr>
        <w:pStyle w:val="ab"/>
        <w:widowControl w:val="0"/>
        <w:ind w:firstLine="567"/>
        <w:rPr>
          <w:szCs w:val="24"/>
        </w:rPr>
      </w:pPr>
      <w:r w:rsidRPr="00FD18AF">
        <w:rPr>
          <w:b/>
          <w:szCs w:val="24"/>
        </w:rPr>
        <w:t>Технологии обучения</w:t>
      </w:r>
      <w:r w:rsidRPr="00FD18AF">
        <w:rPr>
          <w:szCs w:val="24"/>
        </w:rPr>
        <w:t xml:space="preserve">: развитие критического мышления, информационно-коммуникационные, ТРИЗ, </w:t>
      </w:r>
      <w:proofErr w:type="gramStart"/>
      <w:r w:rsidRPr="00FD18AF">
        <w:rPr>
          <w:szCs w:val="24"/>
        </w:rPr>
        <w:t>проектная</w:t>
      </w:r>
      <w:proofErr w:type="gramEnd"/>
      <w:r w:rsidRPr="00FD18AF">
        <w:rPr>
          <w:szCs w:val="24"/>
        </w:rPr>
        <w:t>.</w:t>
      </w:r>
    </w:p>
    <w:p w:rsidR="004B01AC" w:rsidRPr="00FD18AF" w:rsidRDefault="004B01AC" w:rsidP="00FD18AF">
      <w:pPr>
        <w:pStyle w:val="ab"/>
        <w:widowControl w:val="0"/>
        <w:ind w:firstLine="567"/>
        <w:rPr>
          <w:szCs w:val="24"/>
        </w:rPr>
      </w:pPr>
      <w:r w:rsidRPr="00FD18AF">
        <w:rPr>
          <w:b/>
          <w:szCs w:val="24"/>
        </w:rPr>
        <w:t>Формирование ключевых компетенций</w:t>
      </w:r>
      <w:r w:rsidRPr="00FD18AF">
        <w:rPr>
          <w:szCs w:val="24"/>
        </w:rPr>
        <w:t xml:space="preserve"> достигается путём использования следующих механизмов: групповая работа; исследовательская, поисковая и проектная деятельность; задания, требующие самооценки; целенаправленный поиск информации на основе знания её источников и умения работать с ними.</w:t>
      </w:r>
    </w:p>
    <w:p w:rsidR="004B01AC" w:rsidRPr="00FD18AF" w:rsidRDefault="004B01AC" w:rsidP="00FD18AF">
      <w:pPr>
        <w:pStyle w:val="ab"/>
        <w:widowControl w:val="0"/>
        <w:ind w:firstLine="567"/>
        <w:rPr>
          <w:szCs w:val="24"/>
        </w:rPr>
      </w:pPr>
      <w:r w:rsidRPr="00FD18AF">
        <w:rPr>
          <w:b/>
          <w:szCs w:val="24"/>
        </w:rPr>
        <w:t>Виды и формы контроля:</w:t>
      </w:r>
      <w:r w:rsidRPr="00FD18AF">
        <w:rPr>
          <w:szCs w:val="24"/>
        </w:rPr>
        <w:t xml:space="preserve"> пересказ, выразительное чтение, в том числе наизусть; сочинение, конспект.</w:t>
      </w:r>
    </w:p>
    <w:p w:rsidR="00C76889" w:rsidRPr="00FD18AF" w:rsidRDefault="00C76889" w:rsidP="00FD18AF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952BEF" w:rsidRPr="00FD18AF" w:rsidRDefault="00952BEF" w:rsidP="00FD18AF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Содержание тем учебного курса «Литература»</w:t>
      </w:r>
    </w:p>
    <w:p w:rsidR="00952BEF" w:rsidRPr="00FD18AF" w:rsidRDefault="00952BEF" w:rsidP="00FD18AF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11  класс</w:t>
      </w:r>
    </w:p>
    <w:p w:rsidR="00952BEF" w:rsidRPr="00FD18AF" w:rsidRDefault="00952BEF" w:rsidP="00FD18AF">
      <w:pPr>
        <w:widowControl w:val="0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 xml:space="preserve">Русская литература первой половины </w:t>
      </w:r>
      <w:r w:rsidRPr="00FD18AF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FD18AF">
        <w:rPr>
          <w:rFonts w:ascii="Times New Roman" w:hAnsi="Times New Roman" w:cs="Times New Roman"/>
          <w:b/>
          <w:sz w:val="24"/>
          <w:szCs w:val="24"/>
        </w:rPr>
        <w:t xml:space="preserve"> века </w:t>
      </w:r>
    </w:p>
    <w:p w:rsidR="00952BEF" w:rsidRPr="00FD18AF" w:rsidRDefault="00952BEF" w:rsidP="00FD18A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Русская литература </w:t>
      </w:r>
      <w:r w:rsidRPr="00FD18A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D18AF">
        <w:rPr>
          <w:rFonts w:ascii="Times New Roman" w:hAnsi="Times New Roman" w:cs="Times New Roman"/>
          <w:sz w:val="24"/>
          <w:szCs w:val="24"/>
        </w:rPr>
        <w:t xml:space="preserve"> века в контексте мировой культуры. Периодизация русской литературы </w:t>
      </w:r>
      <w:r w:rsidRPr="00FD18A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D18AF">
        <w:rPr>
          <w:rFonts w:ascii="Times New Roman" w:hAnsi="Times New Roman" w:cs="Times New Roman"/>
          <w:sz w:val="24"/>
          <w:szCs w:val="24"/>
        </w:rPr>
        <w:t xml:space="preserve"> века: условность границ, отдельных периодов, связь с общественно-политическими процессами в России Традиции и новаторство в литературе </w:t>
      </w:r>
      <w:r w:rsidRPr="00FD18A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FD18AF">
        <w:rPr>
          <w:rFonts w:ascii="Times New Roman" w:hAnsi="Times New Roman" w:cs="Times New Roman"/>
          <w:sz w:val="24"/>
          <w:szCs w:val="24"/>
        </w:rPr>
        <w:t xml:space="preserve">- </w:t>
      </w:r>
      <w:r w:rsidRPr="00FD18A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D18AF">
        <w:rPr>
          <w:rFonts w:ascii="Times New Roman" w:hAnsi="Times New Roman" w:cs="Times New Roman"/>
          <w:sz w:val="24"/>
          <w:szCs w:val="24"/>
        </w:rPr>
        <w:t xml:space="preserve"> вв. Реализм и модернизм. Развитие реалистической литературы, ее основные темы и герои. Советская литература и литература русской эмиграции. – </w:t>
      </w:r>
      <w:r w:rsidR="001311F1" w:rsidRPr="00FD18AF">
        <w:rPr>
          <w:rFonts w:ascii="Times New Roman" w:hAnsi="Times New Roman" w:cs="Times New Roman"/>
          <w:sz w:val="24"/>
          <w:szCs w:val="24"/>
        </w:rPr>
        <w:t>2</w:t>
      </w:r>
      <w:r w:rsidRPr="00FD18AF">
        <w:rPr>
          <w:rFonts w:ascii="Times New Roman" w:hAnsi="Times New Roman" w:cs="Times New Roman"/>
          <w:sz w:val="24"/>
          <w:szCs w:val="24"/>
        </w:rPr>
        <w:t xml:space="preserve"> час</w:t>
      </w:r>
      <w:r w:rsidR="001311F1" w:rsidRPr="00FD18AF">
        <w:rPr>
          <w:rFonts w:ascii="Times New Roman" w:hAnsi="Times New Roman" w:cs="Times New Roman"/>
          <w:sz w:val="24"/>
          <w:szCs w:val="24"/>
        </w:rPr>
        <w:t>а</w:t>
      </w:r>
      <w:r w:rsidRPr="00FD18AF">
        <w:rPr>
          <w:rFonts w:ascii="Times New Roman" w:hAnsi="Times New Roman" w:cs="Times New Roman"/>
          <w:sz w:val="24"/>
          <w:szCs w:val="24"/>
        </w:rPr>
        <w:t>.</w:t>
      </w:r>
    </w:p>
    <w:p w:rsidR="001311F1" w:rsidRPr="00FD18AF" w:rsidRDefault="00952BEF" w:rsidP="00FD18AF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 xml:space="preserve">И.А.. Бунин </w:t>
      </w:r>
      <w:r w:rsidR="007074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2BEF" w:rsidRPr="00FD18AF" w:rsidRDefault="00952BEF" w:rsidP="00FD18AF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Стихотворени</w:t>
      </w:r>
      <w:proofErr w:type="gramStart"/>
      <w:r w:rsidRPr="00FD18AF">
        <w:rPr>
          <w:rFonts w:ascii="Times New Roman" w:hAnsi="Times New Roman" w:cs="Times New Roman"/>
          <w:sz w:val="24"/>
          <w:szCs w:val="24"/>
        </w:rPr>
        <w:t>я</w:t>
      </w:r>
      <w:r w:rsidRPr="00FD18AF">
        <w:rPr>
          <w:rFonts w:ascii="Times New Roman" w:hAnsi="Times New Roman" w:cs="Times New Roman"/>
          <w:i/>
          <w:sz w:val="24"/>
          <w:szCs w:val="24"/>
        </w:rPr>
        <w:t>«</w:t>
      </w:r>
      <w:proofErr w:type="gramEnd"/>
      <w:r w:rsidRPr="00FD18AF">
        <w:rPr>
          <w:rFonts w:ascii="Times New Roman" w:hAnsi="Times New Roman" w:cs="Times New Roman"/>
          <w:i/>
          <w:sz w:val="24"/>
          <w:szCs w:val="24"/>
        </w:rPr>
        <w:t>Вечер», «Последний шмель», «Не устану воспевать вас, звезды!», рассказ</w:t>
      </w:r>
      <w:r w:rsidR="00D82D5C" w:rsidRPr="00FD18AF">
        <w:rPr>
          <w:rFonts w:ascii="Times New Roman" w:hAnsi="Times New Roman" w:cs="Times New Roman"/>
          <w:i/>
          <w:sz w:val="24"/>
          <w:szCs w:val="24"/>
        </w:rPr>
        <w:t>ы</w:t>
      </w:r>
      <w:r w:rsidRPr="00FD18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76B2" w:rsidRPr="00FD18A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D18AF">
        <w:rPr>
          <w:rFonts w:ascii="Times New Roman" w:hAnsi="Times New Roman" w:cs="Times New Roman"/>
          <w:i/>
          <w:sz w:val="24"/>
          <w:szCs w:val="24"/>
        </w:rPr>
        <w:t>«Господин из Сан-Франциско», «Чисты</w:t>
      </w:r>
      <w:r w:rsidR="00D82D5C" w:rsidRPr="00FD18AF">
        <w:rPr>
          <w:rFonts w:ascii="Times New Roman" w:hAnsi="Times New Roman" w:cs="Times New Roman"/>
          <w:i/>
          <w:sz w:val="24"/>
          <w:szCs w:val="24"/>
        </w:rPr>
        <w:t>й</w:t>
      </w:r>
      <w:r w:rsidRPr="00FD18AF">
        <w:rPr>
          <w:rFonts w:ascii="Times New Roman" w:hAnsi="Times New Roman" w:cs="Times New Roman"/>
          <w:i/>
          <w:sz w:val="24"/>
          <w:szCs w:val="24"/>
        </w:rPr>
        <w:t xml:space="preserve"> понедельник»</w:t>
      </w:r>
      <w:r w:rsidR="00D82D5C" w:rsidRPr="00FD18AF">
        <w:rPr>
          <w:rFonts w:ascii="Times New Roman" w:hAnsi="Times New Roman" w:cs="Times New Roman"/>
          <w:i/>
          <w:sz w:val="24"/>
          <w:szCs w:val="24"/>
        </w:rPr>
        <w:t>, цикл «Темные аллеи»</w:t>
      </w:r>
      <w:r w:rsidRPr="00FD18AF">
        <w:rPr>
          <w:rFonts w:ascii="Times New Roman" w:hAnsi="Times New Roman" w:cs="Times New Roman"/>
          <w:i/>
          <w:sz w:val="24"/>
          <w:szCs w:val="24"/>
        </w:rPr>
        <w:t>.</w:t>
      </w:r>
    </w:p>
    <w:p w:rsidR="00952BEF" w:rsidRPr="00FD18AF" w:rsidRDefault="00952BEF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Философичность и тонкий лиризм стихотворений И.А. Бунина</w:t>
      </w:r>
    </w:p>
    <w:p w:rsidR="00952BEF" w:rsidRPr="00FD18AF" w:rsidRDefault="00952BEF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Развитие традиций русской классической литературы в прозе Бунина. Психологизм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бунинской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 xml:space="preserve"> прозы</w:t>
      </w:r>
      <w:r w:rsidR="00D82D5C" w:rsidRPr="00FD18AF">
        <w:rPr>
          <w:rFonts w:ascii="Times New Roman" w:hAnsi="Times New Roman" w:cs="Times New Roman"/>
          <w:sz w:val="24"/>
          <w:szCs w:val="24"/>
        </w:rPr>
        <w:t xml:space="preserve"> Исследование национального характера. «Вечные темы» в рассказах Бунина (счастье и трагедия любви, вера и память в прошлое). Символика </w:t>
      </w:r>
      <w:proofErr w:type="spellStart"/>
      <w:r w:rsidR="00D82D5C" w:rsidRPr="00FD18AF">
        <w:rPr>
          <w:rFonts w:ascii="Times New Roman" w:hAnsi="Times New Roman" w:cs="Times New Roman"/>
          <w:sz w:val="24"/>
          <w:szCs w:val="24"/>
        </w:rPr>
        <w:t>бунинской</w:t>
      </w:r>
      <w:proofErr w:type="spellEnd"/>
      <w:r w:rsidR="00D82D5C" w:rsidRPr="00FD18AF">
        <w:rPr>
          <w:rFonts w:ascii="Times New Roman" w:hAnsi="Times New Roman" w:cs="Times New Roman"/>
          <w:sz w:val="24"/>
          <w:szCs w:val="24"/>
        </w:rPr>
        <w:t xml:space="preserve"> прозы.</w:t>
      </w:r>
    </w:p>
    <w:p w:rsidR="001311F1" w:rsidRPr="00FD18AF" w:rsidRDefault="00D82D5C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А.И.Куприн</w:t>
      </w:r>
      <w:r w:rsidR="007074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D5C" w:rsidRPr="00FD18AF" w:rsidRDefault="00D82D5C" w:rsidP="00FD18AF">
      <w:p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Повести «Гранатовый браслет», «Олеся»</w:t>
      </w:r>
    </w:p>
    <w:p w:rsidR="008A11C6" w:rsidRPr="00FD18AF" w:rsidRDefault="00D82D5C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Интерпретация образа «маленького человека». Споры героев об истинной, бескорыстной любви. Утверждение любви как высшей ценности. Символический смысл художественных деталей, поэтическое изображение природы.</w:t>
      </w:r>
    </w:p>
    <w:p w:rsidR="001311F1" w:rsidRPr="00FD18AF" w:rsidRDefault="00D82D5C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М.Горький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D5C" w:rsidRPr="00FD18AF" w:rsidRDefault="00D82D5C" w:rsidP="00FD18AF">
      <w:p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 xml:space="preserve">Рассказ «Старуха </w:t>
      </w:r>
      <w:proofErr w:type="spellStart"/>
      <w:r w:rsidRPr="00FD18AF">
        <w:rPr>
          <w:rFonts w:ascii="Times New Roman" w:hAnsi="Times New Roman" w:cs="Times New Roman"/>
          <w:i/>
          <w:sz w:val="24"/>
          <w:szCs w:val="24"/>
        </w:rPr>
        <w:t>Изергиль</w:t>
      </w:r>
      <w:proofErr w:type="spellEnd"/>
      <w:r w:rsidRPr="00FD18AF">
        <w:rPr>
          <w:rFonts w:ascii="Times New Roman" w:hAnsi="Times New Roman" w:cs="Times New Roman"/>
          <w:i/>
          <w:sz w:val="24"/>
          <w:szCs w:val="24"/>
        </w:rPr>
        <w:t>», пьеса «На дне»</w:t>
      </w:r>
    </w:p>
    <w:p w:rsidR="00D82D5C" w:rsidRPr="00FD18AF" w:rsidRDefault="00D82D5C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Романтизм ранних рассказов Горького. Тема поиска смысла жизни. Проблемы гордости и свободы. Проблема духовной разобщенности людей. Споры о человеке. «Три правды» в пьесе и их драматическое столкновение. Проблема счастья в пьесе. Особая роль авторских ремарок, песен, притч, литературных цитат. Новаторство Горького – драматурга. Афористичность языка</w:t>
      </w:r>
    </w:p>
    <w:p w:rsidR="00D82D5C" w:rsidRPr="00FD18AF" w:rsidRDefault="00D82D5C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Русская поэзия «Серебряного века».</w:t>
      </w:r>
    </w:p>
    <w:p w:rsidR="00D82D5C" w:rsidRPr="00FD18AF" w:rsidRDefault="00D82D5C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Обзор русской поэзии конца Х</w:t>
      </w:r>
      <w:proofErr w:type="gramStart"/>
      <w:r w:rsidRPr="00FD18A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 xml:space="preserve">Х –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>. ХХ в. (обзор) И.Ф. Анненский, М.А. Волошин, Ф.К. Сологуб, В.Ф. Ходасеви</w:t>
      </w:r>
      <w:r w:rsidR="00CE76B2" w:rsidRPr="00FD18AF">
        <w:rPr>
          <w:rFonts w:ascii="Times New Roman" w:hAnsi="Times New Roman" w:cs="Times New Roman"/>
          <w:sz w:val="24"/>
          <w:szCs w:val="24"/>
        </w:rPr>
        <w:t xml:space="preserve">ч. </w:t>
      </w:r>
      <w:r w:rsidRPr="00FD18AF">
        <w:rPr>
          <w:rFonts w:ascii="Times New Roman" w:hAnsi="Times New Roman" w:cs="Times New Roman"/>
          <w:sz w:val="24"/>
          <w:szCs w:val="24"/>
        </w:rPr>
        <w:t>Символизм. Истоки русского символизма</w:t>
      </w:r>
      <w:r w:rsidR="003646AA" w:rsidRPr="00FD18AF">
        <w:rPr>
          <w:rFonts w:ascii="Times New Roman" w:hAnsi="Times New Roman" w:cs="Times New Roman"/>
          <w:sz w:val="24"/>
          <w:szCs w:val="24"/>
        </w:rPr>
        <w:t xml:space="preserve">. Истоки акмеизма. Утверждение акмеистами красоты земной жизни, создание зримых образов конкретного </w:t>
      </w:r>
      <w:r w:rsidR="003646AA" w:rsidRPr="00FD18AF">
        <w:rPr>
          <w:rFonts w:ascii="Times New Roman" w:hAnsi="Times New Roman" w:cs="Times New Roman"/>
          <w:sz w:val="24"/>
          <w:szCs w:val="24"/>
        </w:rPr>
        <w:lastRenderedPageBreak/>
        <w:t>мира. Футуризм. Манифесты футуризма, их пафос и проблематика. Поэт как миссионер «нового искусства». Группы футуристов</w:t>
      </w:r>
      <w:r w:rsidR="001311F1" w:rsidRPr="00FD18AF">
        <w:rPr>
          <w:rFonts w:ascii="Times New Roman" w:hAnsi="Times New Roman" w:cs="Times New Roman"/>
          <w:sz w:val="24"/>
          <w:szCs w:val="24"/>
        </w:rPr>
        <w:t xml:space="preserve"> – 6 часов</w:t>
      </w:r>
    </w:p>
    <w:p w:rsidR="001311F1" w:rsidRPr="00FD18AF" w:rsidRDefault="00D82D5C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В.Я. Брюсов</w:t>
      </w:r>
      <w:r w:rsidR="001311F1" w:rsidRPr="00FD18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D5C" w:rsidRPr="00FD18AF" w:rsidRDefault="003646AA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«Сонет к форме», «Юному поэту», «Грядущие гунны».</w:t>
      </w:r>
      <w:r w:rsidR="00D82D5C" w:rsidRPr="00FD18AF">
        <w:rPr>
          <w:rFonts w:ascii="Times New Roman" w:hAnsi="Times New Roman" w:cs="Times New Roman"/>
          <w:sz w:val="24"/>
          <w:szCs w:val="24"/>
        </w:rPr>
        <w:t xml:space="preserve"> Основные темы и мотивы поэзии Брюсова. </w:t>
      </w:r>
      <w:r w:rsidR="00C90FCD" w:rsidRPr="00FD18AF">
        <w:rPr>
          <w:rFonts w:ascii="Times New Roman" w:hAnsi="Times New Roman" w:cs="Times New Roman"/>
          <w:sz w:val="24"/>
          <w:szCs w:val="24"/>
        </w:rPr>
        <w:t>Своеобразие решения темы поэта и поэзии. Культ формы в лирике Брюсова.</w:t>
      </w:r>
    </w:p>
    <w:p w:rsidR="001311F1" w:rsidRPr="00FD18AF" w:rsidRDefault="003646AA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К.Д. Бальмонт</w:t>
      </w:r>
    </w:p>
    <w:p w:rsidR="003646AA" w:rsidRPr="00FD18AF" w:rsidRDefault="003646AA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Стих. «Я мечтою ловил уходящие тени…», «</w:t>
      </w:r>
      <w:proofErr w:type="spellStart"/>
      <w:r w:rsidRPr="00FD18AF">
        <w:rPr>
          <w:rFonts w:ascii="Times New Roman" w:hAnsi="Times New Roman" w:cs="Times New Roman"/>
          <w:i/>
          <w:sz w:val="24"/>
          <w:szCs w:val="24"/>
        </w:rPr>
        <w:t>Безглагольность</w:t>
      </w:r>
      <w:proofErr w:type="spellEnd"/>
      <w:r w:rsidRPr="00FD18AF">
        <w:rPr>
          <w:rFonts w:ascii="Times New Roman" w:hAnsi="Times New Roman" w:cs="Times New Roman"/>
          <w:i/>
          <w:sz w:val="24"/>
          <w:szCs w:val="24"/>
        </w:rPr>
        <w:t>», Я в этот мир пришел, чтоб видеть солнце…».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Основные темы и мотивы поэзии К. Бальмонта. </w:t>
      </w:r>
      <w:r w:rsidR="00C90FCD" w:rsidRPr="00FD18AF">
        <w:rPr>
          <w:rFonts w:ascii="Times New Roman" w:hAnsi="Times New Roman" w:cs="Times New Roman"/>
          <w:sz w:val="24"/>
          <w:szCs w:val="24"/>
        </w:rPr>
        <w:t>Музыкальность стиха, изящество образов. Стремление к утонченным способам выражения чувств и мыслей.</w:t>
      </w:r>
    </w:p>
    <w:p w:rsidR="00707470" w:rsidRDefault="003646AA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А. Белый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6AA" w:rsidRPr="00FD18AF" w:rsidRDefault="003646AA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 xml:space="preserve">Стихотворения «Раздумье», «Русь», «Родине». </w:t>
      </w:r>
      <w:r w:rsidRPr="00FD18AF">
        <w:rPr>
          <w:rFonts w:ascii="Times New Roman" w:hAnsi="Times New Roman" w:cs="Times New Roman"/>
          <w:sz w:val="24"/>
          <w:szCs w:val="24"/>
        </w:rPr>
        <w:t xml:space="preserve">Тема родины, боль и тревога за судьбы России. </w:t>
      </w:r>
      <w:r w:rsidR="00C90FCD" w:rsidRPr="00FD18AF">
        <w:rPr>
          <w:rFonts w:ascii="Times New Roman" w:hAnsi="Times New Roman" w:cs="Times New Roman"/>
          <w:sz w:val="24"/>
          <w:szCs w:val="24"/>
        </w:rPr>
        <w:t>Интуитивное постижение действительности. Восприятие революционных событий как пришествия нового Мессии.</w:t>
      </w:r>
    </w:p>
    <w:p w:rsidR="001311F1" w:rsidRPr="00FD18AF" w:rsidRDefault="003646AA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И.С. Гумилев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6AA" w:rsidRPr="00FD18AF" w:rsidRDefault="003646AA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Стихотворения «Жираф», «Волшебная скрипка», «Заблудившийся трамвай»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>.</w:t>
      </w:r>
      <w:r w:rsidRPr="00FD18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 xml:space="preserve">воеобразие лирических сюжетов. </w:t>
      </w:r>
      <w:r w:rsidR="00C90FCD" w:rsidRPr="00FD18AF">
        <w:rPr>
          <w:rFonts w:ascii="Times New Roman" w:hAnsi="Times New Roman" w:cs="Times New Roman"/>
          <w:sz w:val="24"/>
          <w:szCs w:val="24"/>
        </w:rPr>
        <w:t>Героизация действительности в поэзии Гумилева, романтическая традиция в его лирике. Экзотическое,  фантастическое и прозаическое</w:t>
      </w:r>
    </w:p>
    <w:p w:rsidR="001311F1" w:rsidRPr="00FD18AF" w:rsidRDefault="003646AA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Игорь Северянин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6AA" w:rsidRPr="00FD18AF" w:rsidRDefault="003646AA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 Стихотворения </w:t>
      </w:r>
      <w:r w:rsidRPr="00FD18AF">
        <w:rPr>
          <w:rFonts w:ascii="Times New Roman" w:hAnsi="Times New Roman" w:cs="Times New Roman"/>
          <w:i/>
          <w:sz w:val="24"/>
          <w:szCs w:val="24"/>
        </w:rPr>
        <w:t>« Интродукция», «Эпилог», «Двусмысленная слава», «Классические розы».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«Эгофутуризм».</w:t>
      </w:r>
      <w:r w:rsidR="00C90FCD" w:rsidRPr="00FD18AF">
        <w:rPr>
          <w:rFonts w:ascii="Times New Roman" w:hAnsi="Times New Roman" w:cs="Times New Roman"/>
          <w:sz w:val="24"/>
          <w:szCs w:val="24"/>
        </w:rPr>
        <w:t xml:space="preserve"> Эмоциональная взволнованность и ироничность поэзии Северянина, оригинальность его словотворчества</w:t>
      </w:r>
    </w:p>
    <w:p w:rsidR="001311F1" w:rsidRPr="00FD18AF" w:rsidRDefault="003646AA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 xml:space="preserve"> В.В. Хлебников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6AA" w:rsidRPr="00FD18AF" w:rsidRDefault="003646AA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 xml:space="preserve">Стихотворения: «Заклятие смехом», «Еще раз, еще раз …», «Кузнечик». </w:t>
      </w:r>
      <w:r w:rsidRPr="00FD18AF">
        <w:rPr>
          <w:rFonts w:ascii="Times New Roman" w:hAnsi="Times New Roman" w:cs="Times New Roman"/>
          <w:sz w:val="24"/>
          <w:szCs w:val="24"/>
        </w:rPr>
        <w:t>Художественный мир поэзии Хлебникова.</w:t>
      </w:r>
      <w:r w:rsidR="00C90FCD" w:rsidRPr="00FD18AF">
        <w:rPr>
          <w:rFonts w:ascii="Times New Roman" w:hAnsi="Times New Roman" w:cs="Times New Roman"/>
          <w:sz w:val="24"/>
          <w:szCs w:val="24"/>
        </w:rPr>
        <w:t xml:space="preserve"> Поэтические эксперименты. Хлебников как поэт – философ.</w:t>
      </w:r>
    </w:p>
    <w:p w:rsidR="001311F1" w:rsidRPr="00FD18AF" w:rsidRDefault="003646AA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А.А. Блок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6AA" w:rsidRPr="00FD18AF" w:rsidRDefault="003646AA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 xml:space="preserve">Стихотворения «Вхожу я в темные храмы…», «О, я хочу безумно жить», «Мы встречались с тобой на закате…», «Скифы», </w:t>
      </w:r>
      <w:r w:rsidRPr="00FD18AF">
        <w:rPr>
          <w:rFonts w:ascii="Times New Roman" w:hAnsi="Times New Roman" w:cs="Times New Roman"/>
          <w:sz w:val="24"/>
          <w:szCs w:val="24"/>
        </w:rPr>
        <w:t xml:space="preserve">«Незнакомка», </w:t>
      </w:r>
      <w:r w:rsidRPr="00FD18AF">
        <w:rPr>
          <w:rFonts w:ascii="Times New Roman" w:hAnsi="Times New Roman" w:cs="Times New Roman"/>
          <w:i/>
          <w:sz w:val="24"/>
          <w:szCs w:val="24"/>
        </w:rPr>
        <w:t>«В ресторане», «О, весна без конца и без краю ….»., «Россия», «На железной дороге», «Ночь, улица, фонарь, аптека…», «Русь»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FD18AF">
        <w:rPr>
          <w:rFonts w:ascii="Times New Roman" w:hAnsi="Times New Roman" w:cs="Times New Roman"/>
          <w:i/>
          <w:sz w:val="24"/>
          <w:szCs w:val="24"/>
        </w:rPr>
        <w:t xml:space="preserve"> цикл «На  поле Куликовом», поэма «Двенадцать».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Мотивы и образы ранней поэзии, излюбленные символы Блока. </w:t>
      </w:r>
      <w:r w:rsidR="00C90FCD" w:rsidRPr="00FD18AF">
        <w:rPr>
          <w:rFonts w:ascii="Times New Roman" w:hAnsi="Times New Roman" w:cs="Times New Roman"/>
          <w:sz w:val="24"/>
          <w:szCs w:val="24"/>
        </w:rPr>
        <w:t>Тема «</w:t>
      </w:r>
      <w:proofErr w:type="spellStart"/>
      <w:r w:rsidR="00C90FCD" w:rsidRPr="00FD18AF">
        <w:rPr>
          <w:rFonts w:ascii="Times New Roman" w:hAnsi="Times New Roman" w:cs="Times New Roman"/>
          <w:sz w:val="24"/>
          <w:szCs w:val="24"/>
        </w:rPr>
        <w:t>двоемирия</w:t>
      </w:r>
      <w:proofErr w:type="spellEnd"/>
      <w:r w:rsidR="00C90FCD" w:rsidRPr="00FD18AF">
        <w:rPr>
          <w:rFonts w:ascii="Times New Roman" w:hAnsi="Times New Roman" w:cs="Times New Roman"/>
          <w:sz w:val="24"/>
          <w:szCs w:val="24"/>
        </w:rPr>
        <w:t xml:space="preserve">» в ранней лирике. Лирический герой и «страшный мир». Образ прекрасной дамы. Соотношение идеала и действительности в лирике Блока. </w:t>
      </w:r>
      <w:r w:rsidRPr="00FD18AF">
        <w:rPr>
          <w:rFonts w:ascii="Times New Roman" w:hAnsi="Times New Roman" w:cs="Times New Roman"/>
          <w:sz w:val="24"/>
          <w:szCs w:val="24"/>
        </w:rPr>
        <w:t>Лирический герой поэзии Блока, его эволюция. Сюжет поэмы, ее герои, своеобразие композиции. Строфика, интонация, ритмы поэмы, ее основные символы</w:t>
      </w:r>
    </w:p>
    <w:p w:rsidR="001311F1" w:rsidRPr="00FD18AF" w:rsidRDefault="007B05F8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В.В. Маяковский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05F8" w:rsidRPr="00FD18AF" w:rsidRDefault="007B05F8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>Стих. «А вы могли бы?», «Нате!», «Скрипка и немножко нервно», «Послушайте», «Юбилейное», «Прозаседавшиеся», Разговор с фининспектором о поэзии», «</w:t>
      </w:r>
      <w:proofErr w:type="spellStart"/>
      <w:r w:rsidRPr="00FD18AF">
        <w:rPr>
          <w:rFonts w:ascii="Times New Roman" w:hAnsi="Times New Roman" w:cs="Times New Roman"/>
          <w:i/>
          <w:sz w:val="24"/>
          <w:szCs w:val="24"/>
        </w:rPr>
        <w:t>Лиличка</w:t>
      </w:r>
      <w:proofErr w:type="spellEnd"/>
      <w:r w:rsidRPr="00FD18AF">
        <w:rPr>
          <w:rFonts w:ascii="Times New Roman" w:hAnsi="Times New Roman" w:cs="Times New Roman"/>
          <w:i/>
          <w:sz w:val="24"/>
          <w:szCs w:val="24"/>
        </w:rPr>
        <w:t>!», «Письмо Татьяне Яковлевой», поэма «Облако в штанах»</w:t>
      </w:r>
      <w:proofErr w:type="gramEnd"/>
    </w:p>
    <w:p w:rsidR="003646AA" w:rsidRPr="00FD18AF" w:rsidRDefault="007B05F8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Маяковский и футуризм. Дух бунтарства в ранней лирике. Поэт и революция, пафос революционного переустройства мира.</w:t>
      </w:r>
    </w:p>
    <w:p w:rsidR="001311F1" w:rsidRPr="00FD18AF" w:rsidRDefault="007B05F8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С.А. Есенин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46AA" w:rsidRPr="00FD18AF" w:rsidRDefault="007B05F8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Стихотворения</w:t>
      </w:r>
      <w:r w:rsidRPr="00FD18AF">
        <w:rPr>
          <w:rFonts w:ascii="Times New Roman" w:hAnsi="Times New Roman" w:cs="Times New Roman"/>
          <w:sz w:val="24"/>
          <w:szCs w:val="24"/>
        </w:rPr>
        <w:t xml:space="preserve"> «</w:t>
      </w:r>
      <w:r w:rsidRPr="00FD18AF">
        <w:rPr>
          <w:rFonts w:ascii="Times New Roman" w:hAnsi="Times New Roman" w:cs="Times New Roman"/>
          <w:i/>
          <w:sz w:val="24"/>
          <w:szCs w:val="24"/>
        </w:rPr>
        <w:t>Мы теперь уходим понемногу», «Письмо матери», «Не жалею, не зову, не плачу….», «</w:t>
      </w:r>
      <w:proofErr w:type="spellStart"/>
      <w:r w:rsidRPr="00FD18AF">
        <w:rPr>
          <w:rFonts w:ascii="Times New Roman" w:hAnsi="Times New Roman" w:cs="Times New Roman"/>
          <w:i/>
          <w:sz w:val="24"/>
          <w:szCs w:val="24"/>
        </w:rPr>
        <w:t>Шаганэ</w:t>
      </w:r>
      <w:proofErr w:type="spellEnd"/>
      <w:r w:rsidRPr="00FD18AF">
        <w:rPr>
          <w:rFonts w:ascii="Times New Roman" w:hAnsi="Times New Roman" w:cs="Times New Roman"/>
          <w:i/>
          <w:sz w:val="24"/>
          <w:szCs w:val="24"/>
        </w:rPr>
        <w:t xml:space="preserve"> ты моя, </w:t>
      </w:r>
      <w:proofErr w:type="spellStart"/>
      <w:r w:rsidRPr="00FD18AF">
        <w:rPr>
          <w:rFonts w:ascii="Times New Roman" w:hAnsi="Times New Roman" w:cs="Times New Roman"/>
          <w:i/>
          <w:sz w:val="24"/>
          <w:szCs w:val="24"/>
        </w:rPr>
        <w:t>Шаганэ</w:t>
      </w:r>
      <w:proofErr w:type="spellEnd"/>
      <w:r w:rsidRPr="00FD18AF">
        <w:rPr>
          <w:rFonts w:ascii="Times New Roman" w:hAnsi="Times New Roman" w:cs="Times New Roman"/>
          <w:i/>
          <w:sz w:val="24"/>
          <w:szCs w:val="24"/>
        </w:rPr>
        <w:t xml:space="preserve">…»,«Гой ты, Русь, моя родная!», «Русь Советская», «Русь», «Не бродить, не мять в кустах багряных….», «Спит ковыль», «Равнина дорогая», «Я покинул родимый дом», «О красном вечере задумалась дорога», «Запели 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>тесанные</w:t>
      </w:r>
      <w:proofErr w:type="gramEnd"/>
      <w:r w:rsidRPr="00FD18AF">
        <w:rPr>
          <w:rFonts w:ascii="Times New Roman" w:hAnsi="Times New Roman" w:cs="Times New Roman"/>
          <w:i/>
          <w:sz w:val="24"/>
          <w:szCs w:val="24"/>
        </w:rPr>
        <w:t xml:space="preserve"> дороги….», «До свидания, друг мой, до свиданье…»</w:t>
      </w:r>
      <w:r w:rsidRPr="00FD18AF">
        <w:rPr>
          <w:rFonts w:ascii="Times New Roman" w:hAnsi="Times New Roman" w:cs="Times New Roman"/>
          <w:sz w:val="24"/>
          <w:szCs w:val="24"/>
        </w:rPr>
        <w:t xml:space="preserve">. </w:t>
      </w:r>
      <w:r w:rsidR="00C90FCD" w:rsidRPr="00FD18AF">
        <w:rPr>
          <w:rFonts w:ascii="Times New Roman" w:hAnsi="Times New Roman" w:cs="Times New Roman"/>
          <w:sz w:val="24"/>
          <w:szCs w:val="24"/>
        </w:rPr>
        <w:t xml:space="preserve">Традиции А.С. Пушкина и А.В. Кольцова в есенинской лирике. Лиричность и </w:t>
      </w:r>
      <w:proofErr w:type="spellStart"/>
      <w:r w:rsidR="00C90FCD" w:rsidRPr="00FD18AF">
        <w:rPr>
          <w:rFonts w:ascii="Times New Roman" w:hAnsi="Times New Roman" w:cs="Times New Roman"/>
          <w:sz w:val="24"/>
          <w:szCs w:val="24"/>
        </w:rPr>
        <w:t>исповедальность</w:t>
      </w:r>
      <w:proofErr w:type="spellEnd"/>
      <w:r w:rsidR="00C90FCD" w:rsidRPr="00FD18AF">
        <w:rPr>
          <w:rFonts w:ascii="Times New Roman" w:hAnsi="Times New Roman" w:cs="Times New Roman"/>
          <w:sz w:val="24"/>
          <w:szCs w:val="24"/>
        </w:rPr>
        <w:t xml:space="preserve"> поэзии Есенина. </w:t>
      </w:r>
      <w:r w:rsidRPr="00FD18AF">
        <w:rPr>
          <w:rFonts w:ascii="Times New Roman" w:hAnsi="Times New Roman" w:cs="Times New Roman"/>
          <w:sz w:val="24"/>
          <w:szCs w:val="24"/>
        </w:rPr>
        <w:t>Отражение в лирике особой связи природы и человека.</w:t>
      </w:r>
      <w:r w:rsidR="00C90FCD" w:rsidRPr="00FD18AF">
        <w:rPr>
          <w:rFonts w:ascii="Times New Roman" w:hAnsi="Times New Roman" w:cs="Times New Roman"/>
          <w:sz w:val="24"/>
          <w:szCs w:val="24"/>
        </w:rPr>
        <w:t xml:space="preserve"> Образ Родины и своеобразие его воплощения в лирике. Метафоричность и образность поэтического языка.</w:t>
      </w:r>
    </w:p>
    <w:p w:rsidR="00707470" w:rsidRDefault="007B05F8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М.И.Цветаева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D5C" w:rsidRPr="00FD18AF" w:rsidRDefault="007B05F8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Стихотворения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>«М</w:t>
      </w:r>
      <w:proofErr w:type="gramEnd"/>
      <w:r w:rsidRPr="00FD18AF">
        <w:rPr>
          <w:rFonts w:ascii="Times New Roman" w:hAnsi="Times New Roman" w:cs="Times New Roman"/>
          <w:i/>
          <w:sz w:val="24"/>
          <w:szCs w:val="24"/>
        </w:rPr>
        <w:t>оим стихам, написанным так рано …», «Стихи и Блоку» («Имя твое – птица в руке….»),«Кто создан из камня, кто создан из глины», «Тоска по Родине! Давно….», «Идешь, на меня похожий…», «Куст»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>Основные темы творчества поэта.</w:t>
      </w:r>
      <w:r w:rsidR="005A4538" w:rsidRPr="00FD18AF">
        <w:rPr>
          <w:rFonts w:ascii="Times New Roman" w:hAnsi="Times New Roman" w:cs="Times New Roman"/>
          <w:sz w:val="24"/>
          <w:szCs w:val="24"/>
        </w:rPr>
        <w:t xml:space="preserve"> Поэзия как напряженный монолог-исповедь. Своеобразие поэтического стиля.</w:t>
      </w:r>
      <w:r w:rsidR="00C90FCD" w:rsidRPr="00FD18AF">
        <w:rPr>
          <w:rFonts w:ascii="Times New Roman" w:hAnsi="Times New Roman" w:cs="Times New Roman"/>
          <w:sz w:val="24"/>
          <w:szCs w:val="24"/>
        </w:rPr>
        <w:t xml:space="preserve"> Фольклорные и литературные образы и мотивы в лирике Цветаевой образ </w:t>
      </w:r>
      <w:proofErr w:type="spellStart"/>
      <w:r w:rsidR="00C90FCD" w:rsidRPr="00FD18AF">
        <w:rPr>
          <w:rFonts w:ascii="Times New Roman" w:hAnsi="Times New Roman" w:cs="Times New Roman"/>
          <w:sz w:val="24"/>
          <w:szCs w:val="24"/>
        </w:rPr>
        <w:t>лирич</w:t>
      </w:r>
      <w:proofErr w:type="spellEnd"/>
      <w:r w:rsidR="00C90FCD" w:rsidRPr="00FD18AF">
        <w:rPr>
          <w:rFonts w:ascii="Times New Roman" w:hAnsi="Times New Roman" w:cs="Times New Roman"/>
          <w:sz w:val="24"/>
          <w:szCs w:val="24"/>
        </w:rPr>
        <w:t>. героини. Тема Родины в поэзии Цветаевой. Тема любви.</w:t>
      </w:r>
    </w:p>
    <w:p w:rsidR="00CE76B2" w:rsidRPr="00FD18AF" w:rsidRDefault="00CE76B2" w:rsidP="00FD18A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CE76B2" w:rsidRPr="00FD18AF" w:rsidRDefault="00CE76B2" w:rsidP="00FD18AF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1311F1" w:rsidRPr="00FD18AF" w:rsidRDefault="007B05F8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О.Э. Мандельштам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05F8" w:rsidRPr="00FD18AF" w:rsidRDefault="007B05F8" w:rsidP="00FD18AF">
      <w:p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Стихотворения «</w:t>
      </w:r>
      <w:proofErr w:type="spellStart"/>
      <w:r w:rsidRPr="00FD18AF">
        <w:rPr>
          <w:rFonts w:ascii="Times New Roman" w:hAnsi="Times New Roman" w:cs="Times New Roman"/>
          <w:i/>
          <w:sz w:val="24"/>
          <w:szCs w:val="24"/>
          <w:lang w:val="en-US"/>
        </w:rPr>
        <w:t>NotreDame</w:t>
      </w:r>
      <w:proofErr w:type="spellEnd"/>
      <w:r w:rsidRPr="00FD18AF">
        <w:rPr>
          <w:rFonts w:ascii="Times New Roman" w:hAnsi="Times New Roman" w:cs="Times New Roman"/>
          <w:i/>
          <w:sz w:val="24"/>
          <w:szCs w:val="24"/>
        </w:rPr>
        <w:t>», «Бессонница. Гомер «Тучи паруса…», «За гремучую доблесть грядущих веков», «Я вернулся в мой город, знакомый до слез…», «За гремучую доблесть грядущих веков», «Я вернулся в мой город, знакомый до слез…».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Историзм поэтического мышления поэта, ассоциативная манера его письма. </w:t>
      </w:r>
      <w:r w:rsidR="00C90FCD" w:rsidRPr="00FD18AF">
        <w:rPr>
          <w:rFonts w:ascii="Times New Roman" w:hAnsi="Times New Roman" w:cs="Times New Roman"/>
          <w:sz w:val="24"/>
          <w:szCs w:val="24"/>
        </w:rPr>
        <w:t>Истоки художественных образов произведений.</w:t>
      </w:r>
    </w:p>
    <w:p w:rsidR="001311F1" w:rsidRPr="00FD18AF" w:rsidRDefault="007B05F8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А.А. Ахматова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D5C" w:rsidRPr="00FD18AF" w:rsidRDefault="007B05F8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Стихотворения «Песня последней встречи», «Родная земля»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>,«</w:t>
      </w:r>
      <w:proofErr w:type="gramEnd"/>
      <w:r w:rsidRPr="00FD18AF">
        <w:rPr>
          <w:rFonts w:ascii="Times New Roman" w:hAnsi="Times New Roman" w:cs="Times New Roman"/>
          <w:i/>
          <w:sz w:val="24"/>
          <w:szCs w:val="24"/>
        </w:rPr>
        <w:t xml:space="preserve">Сжала руки под темной вуалью», «Мне ни к чему одические рати…», «Мне голос был….»,  </w:t>
      </w:r>
      <w:r w:rsidR="005A4538" w:rsidRPr="00FD18AF">
        <w:rPr>
          <w:rFonts w:ascii="Times New Roman" w:hAnsi="Times New Roman" w:cs="Times New Roman"/>
          <w:i/>
          <w:sz w:val="24"/>
          <w:szCs w:val="24"/>
        </w:rPr>
        <w:t>«Я научилась просто, мудро жить …», «Бывает так: какая-то истома…» , Поэма «Реквием».</w:t>
      </w:r>
      <w:r w:rsidRPr="00FD18AF">
        <w:rPr>
          <w:rFonts w:ascii="Times New Roman" w:hAnsi="Times New Roman" w:cs="Times New Roman"/>
          <w:sz w:val="24"/>
          <w:szCs w:val="24"/>
        </w:rPr>
        <w:t>Отражение в лирике Ахматовой глубины человеческих переживаний</w:t>
      </w:r>
      <w:r w:rsidRPr="00FD18AF">
        <w:rPr>
          <w:rFonts w:ascii="Times New Roman" w:hAnsi="Times New Roman" w:cs="Times New Roman"/>
          <w:i/>
          <w:sz w:val="24"/>
          <w:szCs w:val="24"/>
        </w:rPr>
        <w:t>.</w:t>
      </w:r>
      <w:r w:rsidR="005A4538" w:rsidRPr="00FD18AF">
        <w:rPr>
          <w:rFonts w:ascii="Times New Roman" w:hAnsi="Times New Roman" w:cs="Times New Roman"/>
          <w:sz w:val="24"/>
          <w:szCs w:val="24"/>
        </w:rPr>
        <w:t xml:space="preserve"> Темы любви и искусства. Патриотизм и гражданственность поэзии Ахматовой. Смысл названия, отражение в ней личной трагедии и народного горя. Библейские мотивы и образы в поэме. Победа исторической памяти над забвением как основной пафос «Реквиема». Особенности жанра и композиции поэмы, роль эпиграфа, посвящения и эпилога.</w:t>
      </w:r>
    </w:p>
    <w:p w:rsidR="001311F1" w:rsidRPr="00FD18AF" w:rsidRDefault="005A4538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Б.Л.Пастернак</w:t>
      </w:r>
      <w:r w:rsidR="007074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11F1" w:rsidRPr="00FD18AF" w:rsidRDefault="005A4538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Стихотворения «Февраль». Достать чернил и плакать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>!...», «</w:t>
      </w:r>
      <w:proofErr w:type="gramEnd"/>
      <w:r w:rsidRPr="00FD18AF">
        <w:rPr>
          <w:rFonts w:ascii="Times New Roman" w:hAnsi="Times New Roman" w:cs="Times New Roman"/>
          <w:i/>
          <w:sz w:val="24"/>
          <w:szCs w:val="24"/>
        </w:rPr>
        <w:t>Определение поэзии», «Гамлет», «Зимняя ночь»</w:t>
      </w:r>
      <w:r w:rsidRPr="00FD18AF">
        <w:rPr>
          <w:rFonts w:ascii="Times New Roman" w:hAnsi="Times New Roman" w:cs="Times New Roman"/>
          <w:sz w:val="24"/>
          <w:szCs w:val="24"/>
        </w:rPr>
        <w:t>,</w:t>
      </w:r>
      <w:r w:rsidRPr="00FD18AF">
        <w:rPr>
          <w:rFonts w:ascii="Times New Roman" w:hAnsi="Times New Roman" w:cs="Times New Roman"/>
          <w:i/>
          <w:sz w:val="24"/>
          <w:szCs w:val="24"/>
        </w:rPr>
        <w:t xml:space="preserve"> Во всем мне хочется дойти…», «Снег идет», «Быть знаменитым некрасиво». Роман «Доктор Живаго»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 xml:space="preserve">Поэтическая эволюция: от сложности языка к простоте поэтического слова. Философская глубина лирики Пастернака. Тема человека и природы. Тема поэта и поэзии (искусство и ответственность, поэзия и действительность, судьба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худож</w:t>
      </w:r>
      <w:proofErr w:type="gramStart"/>
      <w:r w:rsidRPr="00FD18AF">
        <w:rPr>
          <w:rFonts w:ascii="Times New Roman" w:hAnsi="Times New Roman" w:cs="Times New Roman"/>
          <w:sz w:val="24"/>
          <w:szCs w:val="24"/>
        </w:rPr>
        <w:t>.И</w:t>
      </w:r>
      <w:proofErr w:type="spellEnd"/>
      <w:proofErr w:type="gramEnd"/>
      <w:r w:rsidRPr="00FD18AF">
        <w:rPr>
          <w:rFonts w:ascii="Times New Roman" w:hAnsi="Times New Roman" w:cs="Times New Roman"/>
          <w:sz w:val="24"/>
          <w:szCs w:val="24"/>
        </w:rPr>
        <w:t xml:space="preserve"> его роковая обреченность на страдания). Мир природы и человека и их воплощение в лирике Равновеликость истории и судьбы человека. Взгляды Пастернака на проблему места и роли человека в истории.</w:t>
      </w:r>
    </w:p>
    <w:p w:rsidR="001311F1" w:rsidRPr="00FD18AF" w:rsidRDefault="001311F1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Е.Замятин</w:t>
      </w:r>
      <w:r w:rsidRPr="00FD18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F1" w:rsidRPr="00FD18AF" w:rsidRDefault="001311F1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Роман «Мы».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Обзор. Понятие об антиутопии. Судьба личности в тоталитарном государстве. Знакомство с жанром антиутопии. Проблематика романа. Гуманистическая направленность романа, утверждение писателем человеческих ценностей.</w:t>
      </w:r>
    </w:p>
    <w:p w:rsidR="001311F1" w:rsidRPr="00FD18AF" w:rsidRDefault="005D4C11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М.А.Булгаков</w:t>
      </w:r>
      <w:r w:rsidR="001311F1" w:rsidRPr="00FD18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5F8" w:rsidRPr="00FD18AF" w:rsidRDefault="005D4C11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Роман «Мастер и Маргарита».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История создания и публикации романа. Своеобразие жанра и композиции романа. Роль эпиграфа. Эпическая широта и сатирическое начало в романе. Сочетание реальности и фантастики. Изображение любви как высшей духовной ценности. Проблема творчества и судьбы художника. Смысл оригинальной главы романа. Тема таланта в романе «Мастер и Маргарита». </w:t>
      </w:r>
    </w:p>
    <w:p w:rsidR="001311F1" w:rsidRPr="00FD18AF" w:rsidRDefault="005D4C11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А.П. Платонов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76B2" w:rsidRPr="00FD18AF" w:rsidRDefault="005D4C11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Повесть «Котлован»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>.</w:t>
      </w:r>
      <w:r w:rsidRPr="00FD18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>ысокий пафос и острая сатира в «Котловане». Утопические  идеи «Общей жизни» как основа сюжета повести. «Непростые» простые герои Платонова. Тема смерти в повести. Самобытность языка и стиля писателя.</w:t>
      </w:r>
    </w:p>
    <w:p w:rsidR="001311F1" w:rsidRPr="00FD18AF" w:rsidRDefault="00CE76B2" w:rsidP="00FD18AF">
      <w:pPr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C11" w:rsidRPr="00FD18AF">
        <w:rPr>
          <w:rFonts w:ascii="Times New Roman" w:hAnsi="Times New Roman" w:cs="Times New Roman"/>
          <w:b/>
          <w:sz w:val="24"/>
          <w:szCs w:val="24"/>
        </w:rPr>
        <w:t>М.А. Шолохов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0996" w:rsidRPr="00FD18AF" w:rsidRDefault="00CE76B2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5D4C11" w:rsidRPr="00FD18AF">
        <w:rPr>
          <w:rFonts w:ascii="Times New Roman" w:hAnsi="Times New Roman" w:cs="Times New Roman"/>
          <w:i/>
          <w:sz w:val="24"/>
          <w:szCs w:val="24"/>
        </w:rPr>
        <w:t>Роман-эпопея «Тихий Дон».</w:t>
      </w:r>
      <w:r w:rsidR="005D4C11" w:rsidRPr="00FD18AF">
        <w:rPr>
          <w:rFonts w:ascii="Times New Roman" w:hAnsi="Times New Roman" w:cs="Times New Roman"/>
          <w:sz w:val="24"/>
          <w:szCs w:val="24"/>
        </w:rPr>
        <w:t xml:space="preserve"> Широта эпического повествования. Сложность авторской </w:t>
      </w:r>
      <w:r w:rsidRPr="00FD18AF">
        <w:rPr>
          <w:rFonts w:ascii="Times New Roman" w:hAnsi="Times New Roman" w:cs="Times New Roman"/>
          <w:sz w:val="24"/>
          <w:szCs w:val="24"/>
        </w:rPr>
        <w:t xml:space="preserve">    </w:t>
      </w:r>
      <w:r w:rsidR="005D4C11" w:rsidRPr="00FD18AF">
        <w:rPr>
          <w:rFonts w:ascii="Times New Roman" w:hAnsi="Times New Roman" w:cs="Times New Roman"/>
          <w:sz w:val="24"/>
          <w:szCs w:val="24"/>
        </w:rPr>
        <w:t>позиции. Система образов в романе. Мастерство писателя в изображении быта и нравов донского казачества. Тема разрушения семейного и крестьянского укладов. Время природное и время историческое в романе</w:t>
      </w:r>
    </w:p>
    <w:p w:rsidR="00DF0996" w:rsidRPr="00FD18AF" w:rsidRDefault="00DF0996" w:rsidP="00FD18AF">
      <w:pPr>
        <w:pStyle w:val="ae"/>
        <w:widowControl w:val="0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 xml:space="preserve">Русская литература второй  половины </w:t>
      </w:r>
      <w:r w:rsidRPr="00FD18AF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FD18AF">
        <w:rPr>
          <w:rFonts w:ascii="Times New Roman" w:hAnsi="Times New Roman" w:cs="Times New Roman"/>
          <w:b/>
          <w:sz w:val="24"/>
          <w:szCs w:val="24"/>
        </w:rPr>
        <w:t xml:space="preserve"> века </w:t>
      </w:r>
    </w:p>
    <w:p w:rsidR="001311F1" w:rsidRPr="00FD18AF" w:rsidRDefault="001311F1" w:rsidP="00FD18AF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Обзор русской литературы второй половины </w:t>
      </w:r>
      <w:r w:rsidRPr="00FD18A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497C4D">
        <w:rPr>
          <w:rFonts w:ascii="Times New Roman" w:hAnsi="Times New Roman" w:cs="Times New Roman"/>
          <w:sz w:val="24"/>
          <w:szCs w:val="24"/>
        </w:rPr>
        <w:t xml:space="preserve"> века –</w:t>
      </w:r>
    </w:p>
    <w:p w:rsidR="001311F1" w:rsidRPr="00FD18AF" w:rsidRDefault="001311F1" w:rsidP="00FD18AF">
      <w:pPr>
        <w:pStyle w:val="ae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А.Т. Твардовски</w:t>
      </w:r>
      <w:r w:rsidR="00497C4D">
        <w:rPr>
          <w:rFonts w:ascii="Times New Roman" w:hAnsi="Times New Roman" w:cs="Times New Roman"/>
          <w:b/>
          <w:sz w:val="24"/>
          <w:szCs w:val="24"/>
        </w:rPr>
        <w:t>й</w:t>
      </w:r>
    </w:p>
    <w:p w:rsidR="001311F1" w:rsidRPr="00FD18AF" w:rsidRDefault="001311F1" w:rsidP="00FD18AF">
      <w:pPr>
        <w:pStyle w:val="ae"/>
        <w:ind w:left="567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Стихотворения «Памяти матери», «Я знаю, никакой моей вины».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Исповедальный характер лирики Твардовского. Служение народу как ведущий мотив творчества поэта. Тема памяти в лирике Твардовского. Роль некрасовской традиции в творчестве поэта.</w:t>
      </w:r>
    </w:p>
    <w:p w:rsidR="001311F1" w:rsidRPr="00FD18AF" w:rsidRDefault="00A917FA" w:rsidP="00FD18AF">
      <w:pPr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В.Т. Шаламов</w:t>
      </w:r>
      <w:r w:rsidR="00497C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17FA" w:rsidRPr="00FD18AF" w:rsidRDefault="00A917FA" w:rsidP="00FD18AF">
      <w:pPr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Рассказы «Последний замер», « Шоковая терапия».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Своеобразие раскрытия «лагерной» темы и характера повествования. Проблема русского национального характера в контексте трагической эпохи.</w:t>
      </w:r>
    </w:p>
    <w:p w:rsidR="00CE76B2" w:rsidRPr="00FD18AF" w:rsidRDefault="00CE76B2" w:rsidP="00FD18AF">
      <w:pPr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E76B2" w:rsidRPr="00FD18AF" w:rsidRDefault="00CE76B2" w:rsidP="00FD18AF">
      <w:pPr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E76B2" w:rsidRPr="00FD18AF" w:rsidRDefault="00CE76B2" w:rsidP="00FD18AF">
      <w:pPr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311F1" w:rsidRPr="00FD18AF" w:rsidRDefault="00A917FA" w:rsidP="00FD18A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А.И. Солженицын</w:t>
      </w:r>
    </w:p>
    <w:p w:rsidR="00A917FA" w:rsidRPr="00FD18AF" w:rsidRDefault="00A917FA" w:rsidP="00FD18AF">
      <w:pPr>
        <w:contextualSpacing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Повесть «Один день Ивана Денисовича». Роман «Архипелаг Гулаг» (фрагменты).</w:t>
      </w:r>
      <w:r w:rsidRPr="00FD18AF">
        <w:rPr>
          <w:rFonts w:ascii="Times New Roman" w:hAnsi="Times New Roman" w:cs="Times New Roman"/>
          <w:sz w:val="24"/>
          <w:szCs w:val="24"/>
        </w:rPr>
        <w:t xml:space="preserve"> Своеобразие раскрытия «лагерной» темы в повести. Проблема русского национального характера в контексте трагической эпохи. Авторский взгляд на трагический опыт русской истории.</w:t>
      </w:r>
    </w:p>
    <w:p w:rsidR="001311F1" w:rsidRPr="00FD18AF" w:rsidRDefault="00A917FA" w:rsidP="00FD18A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В.М. Шукшин</w:t>
      </w:r>
    </w:p>
    <w:p w:rsidR="00A917FA" w:rsidRPr="00FD18AF" w:rsidRDefault="00A917FA" w:rsidP="00FD18AF">
      <w:pPr>
        <w:contextualSpacing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 xml:space="preserve">Рассказы «Верую!», « Алеша </w:t>
      </w:r>
      <w:proofErr w:type="spellStart"/>
      <w:r w:rsidRPr="00FD18AF">
        <w:rPr>
          <w:rFonts w:ascii="Times New Roman" w:hAnsi="Times New Roman" w:cs="Times New Roman"/>
          <w:i/>
          <w:sz w:val="24"/>
          <w:szCs w:val="24"/>
        </w:rPr>
        <w:t>Бесконвойный</w:t>
      </w:r>
      <w:proofErr w:type="spellEnd"/>
      <w:r w:rsidRPr="00FD18AF">
        <w:rPr>
          <w:rFonts w:ascii="Times New Roman" w:hAnsi="Times New Roman" w:cs="Times New Roman"/>
          <w:i/>
          <w:sz w:val="24"/>
          <w:szCs w:val="24"/>
        </w:rPr>
        <w:t>»</w:t>
      </w:r>
      <w:r w:rsidRPr="00FD18AF">
        <w:rPr>
          <w:rFonts w:ascii="Times New Roman" w:hAnsi="Times New Roman" w:cs="Times New Roman"/>
          <w:sz w:val="24"/>
          <w:szCs w:val="24"/>
        </w:rPr>
        <w:t xml:space="preserve">. Изображение народного характера и народной жизни в рассказах. Диалоги в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шукшинской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 xml:space="preserve"> прозе. Особенности повествовательной манеры Шукшина</w:t>
      </w:r>
    </w:p>
    <w:p w:rsidR="001311F1" w:rsidRPr="00FD18AF" w:rsidRDefault="00A917FA" w:rsidP="00FD18A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В.В. Быков</w:t>
      </w:r>
    </w:p>
    <w:p w:rsidR="00A917FA" w:rsidRPr="00FD18AF" w:rsidRDefault="00A917FA" w:rsidP="00FD18AF">
      <w:pPr>
        <w:contextualSpacing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Повесть «Сотников».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Образы Сотникова и Рыбака, две точки зрения в повести. Образы Петра,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Демчихи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 xml:space="preserve"> и девочки</w:t>
      </w:r>
      <w:proofErr w:type="gramStart"/>
      <w:r w:rsidRPr="00FD18A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>аси. Авторская позиция и способы ее выражения в произведении. Мастерство психологического анализа.</w:t>
      </w:r>
    </w:p>
    <w:p w:rsidR="001311F1" w:rsidRPr="00FD18AF" w:rsidRDefault="00497C4D" w:rsidP="00FD18A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В.Г. Распутин</w:t>
      </w:r>
    </w:p>
    <w:p w:rsidR="00A917FA" w:rsidRPr="00FD18AF" w:rsidRDefault="00A917FA" w:rsidP="00FD18AF">
      <w:pPr>
        <w:contextualSpacing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 xml:space="preserve">Повесть « Прощание с 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>Матерой</w:t>
      </w:r>
      <w:proofErr w:type="gramEnd"/>
      <w:r w:rsidRPr="00FD18AF">
        <w:rPr>
          <w:rFonts w:ascii="Times New Roman" w:hAnsi="Times New Roman" w:cs="Times New Roman"/>
          <w:i/>
          <w:sz w:val="24"/>
          <w:szCs w:val="24"/>
        </w:rPr>
        <w:t>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Проблема утраты душевной связи человека со своими корнями. Символические образы в повести. Тема памяти и преемственности поколений.</w:t>
      </w:r>
    </w:p>
    <w:p w:rsidR="001311F1" w:rsidRPr="00FD18AF" w:rsidRDefault="00A917FA" w:rsidP="00FD18AF">
      <w:p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Н.М. Рубцов</w:t>
      </w:r>
      <w:r w:rsidR="00497C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17FA" w:rsidRPr="00FD18AF" w:rsidRDefault="00A917FA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Стихотворения «Видения на холме», «Листья осенние»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>.</w:t>
      </w:r>
      <w:r w:rsidRPr="00FD18A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>ир русской деревни и картины родной природы в изображении поэта. Переживание утраты старинной жизни. Тревога за настоящее и будущее России.</w:t>
      </w:r>
    </w:p>
    <w:p w:rsidR="001311F1" w:rsidRPr="00FD18AF" w:rsidRDefault="00DF0996" w:rsidP="00FD18AF">
      <w:p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И.А. Бродский</w:t>
      </w:r>
      <w:r w:rsidR="00497C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0996" w:rsidRPr="00FD18AF" w:rsidRDefault="00DF0996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Стихотворения «Воротишься на родину, Ну что ж…», «Сонет».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Основные темы и мотивы поэзии Своеобразие поэтического мышления и языка Бродского. Необычная трактовка традиционных тем русской и мировой поэзии.</w:t>
      </w:r>
    </w:p>
    <w:p w:rsidR="001311F1" w:rsidRPr="00FD18AF" w:rsidRDefault="00DF0996" w:rsidP="00FD18AF">
      <w:p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Б.Ш. Окуджава</w:t>
      </w:r>
    </w:p>
    <w:p w:rsidR="00DF0996" w:rsidRPr="00FD18AF" w:rsidRDefault="00DF0996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Стихотворения «Полночный троллейбус», «Живописцы»</w:t>
      </w:r>
      <w:proofErr w:type="gramStart"/>
      <w:r w:rsidRPr="00FD18AF">
        <w:rPr>
          <w:rFonts w:ascii="Times New Roman" w:hAnsi="Times New Roman" w:cs="Times New Roman"/>
          <w:i/>
          <w:sz w:val="24"/>
          <w:szCs w:val="24"/>
        </w:rPr>
        <w:t>.</w:t>
      </w:r>
      <w:r w:rsidRPr="00FD18A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>собенности «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бардовской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>» поэзии 60х годов. Арбат как художественная Вселенная, воплощение жизни обычных людей в поэзии Окуджавы. Обращение к романтической традиции. Жанровое своеобразие песен Окуджавы.</w:t>
      </w:r>
    </w:p>
    <w:p w:rsidR="001311F1" w:rsidRPr="00FD18AF" w:rsidRDefault="00DF0996" w:rsidP="00FD18AF">
      <w:p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А.В. Вампилов</w:t>
      </w:r>
      <w:r w:rsidR="00497C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0996" w:rsidRPr="00FD18AF" w:rsidRDefault="00DF0996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 xml:space="preserve">Пьеса «Утиная охота». </w:t>
      </w:r>
      <w:r w:rsidRPr="00FD18AF">
        <w:rPr>
          <w:rFonts w:ascii="Times New Roman" w:hAnsi="Times New Roman" w:cs="Times New Roman"/>
          <w:sz w:val="24"/>
          <w:szCs w:val="24"/>
        </w:rPr>
        <w:t xml:space="preserve">Проблематика, основной конфликт и система образов в пьесе. Своеобразие композиции пьесы. Образ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Зилова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 xml:space="preserve"> как художественное открытие драматурга. Смысл финала пьесы.</w:t>
      </w:r>
    </w:p>
    <w:p w:rsidR="00DF0996" w:rsidRPr="00FD18AF" w:rsidRDefault="00DF0996" w:rsidP="00FD18AF">
      <w:p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3. Литература народов РФ</w:t>
      </w:r>
      <w:r w:rsidR="003371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0996" w:rsidRPr="00FD18AF" w:rsidRDefault="00DF0996" w:rsidP="00FD18AF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8AF">
        <w:rPr>
          <w:rFonts w:ascii="Times New Roman" w:hAnsi="Times New Roman" w:cs="Times New Roman"/>
          <w:b/>
          <w:sz w:val="24"/>
          <w:szCs w:val="24"/>
        </w:rPr>
        <w:t>М.Джалиль</w:t>
      </w:r>
      <w:proofErr w:type="spellEnd"/>
      <w:r w:rsidRPr="00FD18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Стихотворение «прощай, моя умница»</w:t>
      </w:r>
      <w:r w:rsidR="00771E62" w:rsidRPr="00FD18AF">
        <w:rPr>
          <w:rFonts w:ascii="Times New Roman" w:hAnsi="Times New Roman" w:cs="Times New Roman"/>
          <w:sz w:val="24"/>
          <w:szCs w:val="24"/>
        </w:rPr>
        <w:t xml:space="preserve"> Темы и мотивы поэзии.</w:t>
      </w:r>
    </w:p>
    <w:p w:rsidR="00A917FA" w:rsidRPr="00FD18AF" w:rsidRDefault="00A917FA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Р. Гамзатов</w:t>
      </w:r>
      <w:r w:rsidR="00C90FCD" w:rsidRPr="00FD18AF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C90FCD" w:rsidRPr="00FD18AF">
        <w:rPr>
          <w:rFonts w:ascii="Times New Roman" w:hAnsi="Times New Roman" w:cs="Times New Roman"/>
          <w:i/>
          <w:sz w:val="24"/>
          <w:szCs w:val="24"/>
        </w:rPr>
        <w:t xml:space="preserve">Стихотворения «Журавли», «В горах джигиты ссорились, бывало…» </w:t>
      </w:r>
      <w:r w:rsidRPr="00FD18AF">
        <w:rPr>
          <w:rFonts w:ascii="Times New Roman" w:hAnsi="Times New Roman" w:cs="Times New Roman"/>
          <w:sz w:val="24"/>
          <w:szCs w:val="24"/>
        </w:rPr>
        <w:t>Темы и мотивы поэзии.</w:t>
      </w:r>
    </w:p>
    <w:p w:rsidR="00A917FA" w:rsidRPr="00FD18AF" w:rsidRDefault="00A917FA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Проникновенное звучание темы Родины в лирике Гамзатова. Прием параллелизма. Соотношение национального и общечеловеческого в творчестве Гамзатова.</w:t>
      </w:r>
    </w:p>
    <w:p w:rsidR="00C90FCD" w:rsidRPr="00FD18AF" w:rsidRDefault="009F01F2" w:rsidP="00FD18AF">
      <w:p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4</w:t>
      </w:r>
      <w:r w:rsidR="00C90FCD" w:rsidRPr="00FD18AF">
        <w:rPr>
          <w:rFonts w:ascii="Times New Roman" w:hAnsi="Times New Roman" w:cs="Times New Roman"/>
          <w:b/>
          <w:sz w:val="24"/>
          <w:szCs w:val="24"/>
        </w:rPr>
        <w:t xml:space="preserve">. Из зарубежной литературы </w:t>
      </w:r>
    </w:p>
    <w:p w:rsidR="001311F1" w:rsidRPr="00FD18AF" w:rsidRDefault="00A917FA" w:rsidP="00FD18AF">
      <w:p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Э. Хемингуэй</w:t>
      </w:r>
      <w:r w:rsidR="00497C4D">
        <w:rPr>
          <w:rFonts w:ascii="Times New Roman" w:hAnsi="Times New Roman" w:cs="Times New Roman"/>
          <w:b/>
          <w:sz w:val="24"/>
          <w:szCs w:val="24"/>
        </w:rPr>
        <w:t xml:space="preserve"> –</w:t>
      </w:r>
    </w:p>
    <w:p w:rsidR="00A917FA" w:rsidRPr="00FD18AF" w:rsidRDefault="00A917FA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>Повесть «Старик и море».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Проблематика повести. Раздумья писателя о человеке, его жизненном пути.</w:t>
      </w:r>
    </w:p>
    <w:p w:rsidR="004702E8" w:rsidRPr="00FD18AF" w:rsidRDefault="004702E8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Г.  Аполлинер</w:t>
      </w:r>
      <w:r w:rsidR="00CE76B2" w:rsidRPr="00FD18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D18AF">
        <w:rPr>
          <w:rFonts w:ascii="Times New Roman" w:hAnsi="Times New Roman" w:cs="Times New Roman"/>
          <w:i/>
          <w:sz w:val="24"/>
          <w:szCs w:val="24"/>
        </w:rPr>
        <w:t xml:space="preserve">Стихотворение «Мост </w:t>
      </w:r>
      <w:proofErr w:type="spellStart"/>
      <w:r w:rsidRPr="00FD18AF">
        <w:rPr>
          <w:rFonts w:ascii="Times New Roman" w:hAnsi="Times New Roman" w:cs="Times New Roman"/>
          <w:i/>
          <w:sz w:val="24"/>
          <w:szCs w:val="24"/>
        </w:rPr>
        <w:t>Мирабо</w:t>
      </w:r>
      <w:proofErr w:type="spellEnd"/>
      <w:r w:rsidRPr="00FD18AF">
        <w:rPr>
          <w:rFonts w:ascii="Times New Roman" w:hAnsi="Times New Roman" w:cs="Times New Roman"/>
          <w:i/>
          <w:sz w:val="24"/>
          <w:szCs w:val="24"/>
        </w:rPr>
        <w:t>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Непосредственность чувств, характер лирического переживания в поэзии Аполлинера. Музыкальность стиха.</w:t>
      </w:r>
    </w:p>
    <w:p w:rsidR="004702E8" w:rsidRPr="00FD18AF" w:rsidRDefault="004702E8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А. Рембо.</w:t>
      </w:r>
      <w:r w:rsidR="00CE76B2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8AF">
        <w:rPr>
          <w:rFonts w:ascii="Times New Roman" w:hAnsi="Times New Roman" w:cs="Times New Roman"/>
          <w:i/>
          <w:sz w:val="24"/>
          <w:szCs w:val="24"/>
        </w:rPr>
        <w:t>Стихотворение «Пьяный корабль».</w:t>
      </w:r>
      <w:r w:rsidRPr="00FD18AF">
        <w:rPr>
          <w:rFonts w:ascii="Times New Roman" w:hAnsi="Times New Roman" w:cs="Times New Roman"/>
          <w:sz w:val="24"/>
          <w:szCs w:val="24"/>
        </w:rPr>
        <w:t xml:space="preserve"> Тема стихийности жизни, полной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раскрепощенности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 xml:space="preserve"> и своеволия. Пафос отрицания установившихся норм, сковывающих свободу художника. Особенности поэтического языка.</w:t>
      </w:r>
    </w:p>
    <w:p w:rsidR="00C90FCD" w:rsidRPr="00FD18AF" w:rsidRDefault="00C90FCD" w:rsidP="00FD18AF">
      <w:p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ab/>
      </w:r>
      <w:r w:rsidR="009F01F2" w:rsidRPr="00FD18AF">
        <w:rPr>
          <w:rFonts w:ascii="Times New Roman" w:hAnsi="Times New Roman" w:cs="Times New Roman"/>
          <w:b/>
          <w:sz w:val="24"/>
          <w:szCs w:val="24"/>
        </w:rPr>
        <w:t>5</w:t>
      </w:r>
      <w:r w:rsidRPr="00FD18AF">
        <w:rPr>
          <w:rFonts w:ascii="Times New Roman" w:hAnsi="Times New Roman" w:cs="Times New Roman"/>
          <w:b/>
          <w:sz w:val="24"/>
          <w:szCs w:val="24"/>
        </w:rPr>
        <w:t>. Современная литература</w:t>
      </w:r>
    </w:p>
    <w:p w:rsidR="005D4C11" w:rsidRPr="00FD18AF" w:rsidRDefault="00C90FCD" w:rsidP="00FD18AF">
      <w:pPr>
        <w:rPr>
          <w:rFonts w:ascii="Times New Roman" w:hAnsi="Times New Roman" w:cs="Times New Roman"/>
          <w:i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Обзор литературы последнего десятилетия. Основные тенденции современного литературного процесса. Постмодернизм. Последние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публикации</w:t>
      </w:r>
      <w:proofErr w:type="gramStart"/>
      <w:r w:rsidRPr="00FD18AF">
        <w:rPr>
          <w:rFonts w:ascii="Times New Roman" w:hAnsi="Times New Roman" w:cs="Times New Roman"/>
          <w:sz w:val="24"/>
          <w:szCs w:val="24"/>
        </w:rPr>
        <w:t>.</w:t>
      </w:r>
      <w:r w:rsidRPr="00FD18AF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  <w:r w:rsidRPr="00FD18AF">
        <w:rPr>
          <w:rFonts w:ascii="Times New Roman" w:hAnsi="Times New Roman" w:cs="Times New Roman"/>
          <w:b/>
          <w:sz w:val="24"/>
          <w:szCs w:val="24"/>
        </w:rPr>
        <w:t xml:space="preserve">. Маканин.  </w:t>
      </w:r>
      <w:r w:rsidRPr="00FD18AF">
        <w:rPr>
          <w:rFonts w:ascii="Times New Roman" w:hAnsi="Times New Roman" w:cs="Times New Roman"/>
          <w:i/>
          <w:sz w:val="24"/>
          <w:szCs w:val="24"/>
        </w:rPr>
        <w:t>«Кавказский пленный»</w:t>
      </w:r>
      <w:r w:rsidR="001311F1" w:rsidRPr="00FD18AF">
        <w:rPr>
          <w:rFonts w:ascii="Times New Roman" w:hAnsi="Times New Roman" w:cs="Times New Roman"/>
          <w:i/>
          <w:sz w:val="24"/>
          <w:szCs w:val="24"/>
        </w:rPr>
        <w:t xml:space="preserve"> - 2 часа</w:t>
      </w:r>
    </w:p>
    <w:p w:rsidR="00C90FCD" w:rsidRPr="00FD18AF" w:rsidRDefault="00C90FCD" w:rsidP="00FD18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095"/>
        </w:tabs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i/>
          <w:sz w:val="24"/>
          <w:szCs w:val="24"/>
        </w:rPr>
        <w:tab/>
      </w:r>
      <w:r w:rsidR="009F01F2" w:rsidRPr="00FD18AF">
        <w:rPr>
          <w:rFonts w:ascii="Times New Roman" w:hAnsi="Times New Roman" w:cs="Times New Roman"/>
          <w:b/>
          <w:sz w:val="24"/>
          <w:szCs w:val="24"/>
        </w:rPr>
        <w:t>6</w:t>
      </w:r>
      <w:r w:rsidRPr="00FD18AF">
        <w:rPr>
          <w:rFonts w:ascii="Times New Roman" w:hAnsi="Times New Roman" w:cs="Times New Roman"/>
          <w:b/>
          <w:sz w:val="24"/>
          <w:szCs w:val="24"/>
        </w:rPr>
        <w:t>. Повторение и обобщение</w:t>
      </w:r>
      <w:r w:rsidR="009F01F2" w:rsidRPr="00FD18AF">
        <w:rPr>
          <w:rFonts w:ascii="Times New Roman" w:hAnsi="Times New Roman" w:cs="Times New Roman"/>
          <w:b/>
          <w:sz w:val="24"/>
          <w:szCs w:val="24"/>
        </w:rPr>
        <w:tab/>
      </w:r>
    </w:p>
    <w:p w:rsidR="00C90FCD" w:rsidRPr="00FD18AF" w:rsidRDefault="00C90FCD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Судьба “лишних” людей. (Е. Онегин, Г. Печорин, П. П. Кирсанов)</w:t>
      </w:r>
      <w:r w:rsidR="003371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FCD" w:rsidRPr="00FD18AF" w:rsidRDefault="00C90FCD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Народ - создатель материальных и духовных ценностей. Народ в изображении Гоголя, Некрасова, Л. Толстого, Салтыкова-Щедрина</w:t>
      </w:r>
    </w:p>
    <w:p w:rsidR="00C90FCD" w:rsidRPr="00FD18AF" w:rsidRDefault="00C90FCD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Проблемы счастья, любви и долга в русской литературе. (Герои Тургенева, Л. Толстого, Куприна, Шолохова, Булгакова)</w:t>
      </w:r>
      <w:r w:rsidR="003371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FCD" w:rsidRPr="00FD18AF" w:rsidRDefault="00C90FCD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lastRenderedPageBreak/>
        <w:t xml:space="preserve">Поэзия “серебряного” века. (Н. Гумилёв, В. Брюсов, </w:t>
      </w:r>
      <w:r w:rsidRPr="00FD18AF">
        <w:rPr>
          <w:rFonts w:ascii="Times New Roman" w:hAnsi="Times New Roman" w:cs="Times New Roman"/>
          <w:iCs/>
          <w:sz w:val="24"/>
          <w:szCs w:val="24"/>
        </w:rPr>
        <w:t>М</w:t>
      </w:r>
      <w:r w:rsidRPr="00FD18A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D18AF">
        <w:rPr>
          <w:rFonts w:ascii="Times New Roman" w:hAnsi="Times New Roman" w:cs="Times New Roman"/>
          <w:sz w:val="24"/>
          <w:szCs w:val="24"/>
        </w:rPr>
        <w:t>Цветаева, А. Блок, С. Есенин, А. Ахматова)</w:t>
      </w:r>
    </w:p>
    <w:p w:rsidR="00C90FCD" w:rsidRPr="00FD18AF" w:rsidRDefault="00C90FCD" w:rsidP="00FD18AF">
      <w:pPr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Ради жизни на земле</w:t>
      </w:r>
      <w:proofErr w:type="gramStart"/>
      <w:r w:rsidRPr="00FD18AF">
        <w:rPr>
          <w:rFonts w:ascii="Times New Roman" w:hAnsi="Times New Roman" w:cs="Times New Roman"/>
          <w:sz w:val="24"/>
          <w:szCs w:val="24"/>
        </w:rPr>
        <w:t>.” (“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>Слово о полку Игореве”, “Война и мир” Л. Толстого, современная литература о Великой Отечественной войне)</w:t>
      </w:r>
      <w:r w:rsidR="001311F1" w:rsidRPr="00FD1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0FCD" w:rsidRPr="00FD18AF" w:rsidRDefault="00C90FCD" w:rsidP="00FD18AF">
      <w:pPr>
        <w:rPr>
          <w:rFonts w:ascii="Times New Roman" w:hAnsi="Times New Roman" w:cs="Times New Roman"/>
          <w:i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“Возвращенные имена” (Произведения Солженицына, Булгакова, Платонова, Замятина)</w:t>
      </w:r>
      <w:r w:rsidR="001311F1" w:rsidRPr="00FD18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C11" w:rsidRPr="00FD18AF" w:rsidRDefault="005D4C11" w:rsidP="00FD18AF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6379"/>
        <w:gridCol w:w="1417"/>
        <w:gridCol w:w="1701"/>
      </w:tblGrid>
      <w:tr w:rsidR="009F01F2" w:rsidRPr="00FD18AF" w:rsidTr="00810E7E">
        <w:tc>
          <w:tcPr>
            <w:tcW w:w="426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9F01F2" w:rsidRPr="009109F8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</w:p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(Кол-во часов)</w:t>
            </w:r>
          </w:p>
        </w:tc>
      </w:tr>
      <w:tr w:rsidR="009F01F2" w:rsidRPr="00FD18AF" w:rsidTr="00810E7E">
        <w:trPr>
          <w:trHeight w:val="419"/>
        </w:trPr>
        <w:tc>
          <w:tcPr>
            <w:tcW w:w="426" w:type="dxa"/>
            <w:vMerge w:val="restart"/>
          </w:tcPr>
          <w:p w:rsidR="009F01F2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07470" w:rsidRDefault="00707470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70" w:rsidRDefault="00707470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70" w:rsidRDefault="00707470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70" w:rsidRDefault="00707470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70" w:rsidRDefault="00707470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70" w:rsidRDefault="00707470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70" w:rsidRPr="00FD18AF" w:rsidRDefault="00707470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литература первой половины 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1417" w:type="dxa"/>
          </w:tcPr>
          <w:p w:rsidR="009F01F2" w:rsidRPr="00707470" w:rsidRDefault="00707470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508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 (4 часа)</w:t>
            </w:r>
          </w:p>
        </w:tc>
      </w:tr>
      <w:tr w:rsidR="009F01F2" w:rsidRPr="00FD18AF" w:rsidTr="00810E7E">
        <w:trPr>
          <w:trHeight w:val="451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века в контексте мировой культуры.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385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И.А. Бунин 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301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А.И.Куприн</w:t>
            </w:r>
          </w:p>
        </w:tc>
        <w:tc>
          <w:tcPr>
            <w:tcW w:w="1417" w:type="dxa"/>
          </w:tcPr>
          <w:p w:rsidR="009F01F2" w:rsidRPr="00FD18AF" w:rsidRDefault="00CA4BF7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68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М.Горький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1709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поэзия «Серебряного века».</w:t>
            </w:r>
          </w:p>
          <w:p w:rsidR="006A6227" w:rsidRPr="00FD18AF" w:rsidRDefault="009F01F2" w:rsidP="00FD18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Обзор русской поэзии конца Х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Х –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. ХХ в. (обзор) Символизм. Истоки русского символизма. Истоки акмеизма. Футуризм. Манифесты футуризма, их пафос и проблематика </w:t>
            </w:r>
          </w:p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В.Я. Брюсов  </w:t>
            </w:r>
          </w:p>
        </w:tc>
        <w:tc>
          <w:tcPr>
            <w:tcW w:w="1417" w:type="dxa"/>
          </w:tcPr>
          <w:p w:rsidR="009F01F2" w:rsidRPr="00FD18AF" w:rsidRDefault="00CA4BF7" w:rsidP="00707470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F01F2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F01F2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109F8" w:rsidRPr="009109F8" w:rsidRDefault="009109F8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9F8" w:rsidRDefault="0060360E" w:rsidP="00FD18AF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F01F2" w:rsidRPr="00FD18AF" w:rsidRDefault="009F01F2" w:rsidP="00707470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01F2" w:rsidRPr="00FD18AF" w:rsidRDefault="009109F8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1F2" w:rsidRPr="00FD18AF" w:rsidTr="00810E7E">
        <w:trPr>
          <w:trHeight w:val="256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К.Д. Бальмонт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64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А. Белый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10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И.С. Гумилев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195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Игорь Северянин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300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В.В. Хлебников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28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А.А. Блок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85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В.В. Маяковский </w:t>
            </w:r>
          </w:p>
        </w:tc>
        <w:tc>
          <w:tcPr>
            <w:tcW w:w="1417" w:type="dxa"/>
          </w:tcPr>
          <w:p w:rsidR="009109F8" w:rsidRPr="00FD18AF" w:rsidRDefault="009109F8" w:rsidP="009109F8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40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С.А. Есенин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180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М.И.Цветаева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70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О.Э. Мандельштам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70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ind w:left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А.А. Ахматова </w:t>
            </w:r>
          </w:p>
        </w:tc>
        <w:tc>
          <w:tcPr>
            <w:tcW w:w="1417" w:type="dxa"/>
          </w:tcPr>
          <w:p w:rsidR="009F01F2" w:rsidRPr="009109F8" w:rsidRDefault="009109F8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F7" w:rsidRPr="00FD18AF" w:rsidTr="00810E7E">
        <w:trPr>
          <w:trHeight w:val="285"/>
        </w:trPr>
        <w:tc>
          <w:tcPr>
            <w:tcW w:w="426" w:type="dxa"/>
            <w:vMerge/>
          </w:tcPr>
          <w:p w:rsidR="00CA4BF7" w:rsidRPr="00FD18AF" w:rsidRDefault="00CA4BF7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CA4BF7" w:rsidRPr="009109F8" w:rsidRDefault="00CA4BF7" w:rsidP="0070747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t>Б.Л.Пастернак</w:t>
            </w:r>
          </w:p>
        </w:tc>
        <w:tc>
          <w:tcPr>
            <w:tcW w:w="1417" w:type="dxa"/>
          </w:tcPr>
          <w:p w:rsidR="00CA4BF7" w:rsidRPr="00707470" w:rsidRDefault="00CA4BF7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A4BF7" w:rsidRPr="00FD18AF" w:rsidRDefault="00CA4BF7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327"/>
        </w:trPr>
        <w:tc>
          <w:tcPr>
            <w:tcW w:w="426" w:type="dxa"/>
            <w:vMerge w:val="restart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9109F8" w:rsidRDefault="009F01F2" w:rsidP="00FD18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t>Е.Замятин</w:t>
            </w:r>
          </w:p>
        </w:tc>
        <w:tc>
          <w:tcPr>
            <w:tcW w:w="1417" w:type="dxa"/>
          </w:tcPr>
          <w:p w:rsidR="009F01F2" w:rsidRPr="00707470" w:rsidRDefault="00CA4BF7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345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9109F8" w:rsidRDefault="009F01F2" w:rsidP="00FD18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t>М.А.Булгаков</w:t>
            </w:r>
          </w:p>
        </w:tc>
        <w:tc>
          <w:tcPr>
            <w:tcW w:w="1417" w:type="dxa"/>
          </w:tcPr>
          <w:p w:rsidR="009F01F2" w:rsidRPr="00707470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7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 (2 часа)</w:t>
            </w:r>
          </w:p>
        </w:tc>
      </w:tr>
      <w:tr w:rsidR="009F01F2" w:rsidRPr="00FD18AF" w:rsidTr="00810E7E">
        <w:trPr>
          <w:trHeight w:val="360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9109F8" w:rsidRDefault="009F01F2" w:rsidP="00FD18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А.П. Платонов </w:t>
            </w:r>
          </w:p>
        </w:tc>
        <w:tc>
          <w:tcPr>
            <w:tcW w:w="1417" w:type="dxa"/>
          </w:tcPr>
          <w:p w:rsidR="009F01F2" w:rsidRPr="00707470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390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9109F8" w:rsidRDefault="009F01F2" w:rsidP="00FD18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М.А. Шолохов </w:t>
            </w:r>
          </w:p>
        </w:tc>
        <w:tc>
          <w:tcPr>
            <w:tcW w:w="1417" w:type="dxa"/>
          </w:tcPr>
          <w:p w:rsidR="009F01F2" w:rsidRPr="00707470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7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555"/>
        </w:trPr>
        <w:tc>
          <w:tcPr>
            <w:tcW w:w="426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9F01F2" w:rsidRPr="00FD18AF" w:rsidRDefault="009F01F2" w:rsidP="00FD18AF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литература второй  половины 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</w:t>
            </w:r>
          </w:p>
          <w:p w:rsidR="009F01F2" w:rsidRPr="00FD18AF" w:rsidRDefault="009F01F2" w:rsidP="00FD18A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Обзор русской литературы второй половины </w:t>
            </w: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1417" w:type="dxa"/>
          </w:tcPr>
          <w:p w:rsidR="009F01F2" w:rsidRPr="00FD18AF" w:rsidRDefault="009109F8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360"/>
        </w:trPr>
        <w:tc>
          <w:tcPr>
            <w:tcW w:w="426" w:type="dxa"/>
            <w:vMerge w:val="restart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707470" w:rsidRDefault="009F01F2" w:rsidP="00707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70">
              <w:rPr>
                <w:rFonts w:ascii="Times New Roman" w:hAnsi="Times New Roman" w:cs="Times New Roman"/>
                <w:sz w:val="24"/>
                <w:szCs w:val="24"/>
              </w:rPr>
              <w:t xml:space="preserve">А.Т. Твардовский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345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707470" w:rsidRDefault="009F01F2" w:rsidP="00707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470">
              <w:rPr>
                <w:rFonts w:ascii="Times New Roman" w:hAnsi="Times New Roman" w:cs="Times New Roman"/>
                <w:sz w:val="24"/>
                <w:szCs w:val="24"/>
              </w:rPr>
              <w:t xml:space="preserve">В.Т. Шаламов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25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9F01F2" w:rsidP="00FD18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А.И. Солженицын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72"/>
        </w:trPr>
        <w:tc>
          <w:tcPr>
            <w:tcW w:w="426" w:type="dxa"/>
            <w:vMerge w:val="restart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707470" w:rsidP="00FD18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В.М. Шукшин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70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707470" w:rsidP="00FD18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Быков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345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1F2" w:rsidRPr="00FD18AF" w:rsidRDefault="00707470" w:rsidP="00FD18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В.Г. Распутин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345"/>
        </w:trPr>
        <w:tc>
          <w:tcPr>
            <w:tcW w:w="426" w:type="dxa"/>
            <w:vMerge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07470" w:rsidRPr="00FD18AF" w:rsidRDefault="009F01F2" w:rsidP="00FD18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Н.М. Рубцов </w:t>
            </w:r>
          </w:p>
        </w:tc>
        <w:tc>
          <w:tcPr>
            <w:tcW w:w="1417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F8" w:rsidRPr="00FD18AF" w:rsidTr="00810E7E">
        <w:trPr>
          <w:gridAfter w:val="3"/>
          <w:wAfter w:w="9497" w:type="dxa"/>
          <w:trHeight w:val="345"/>
        </w:trPr>
        <w:tc>
          <w:tcPr>
            <w:tcW w:w="426" w:type="dxa"/>
            <w:vMerge/>
          </w:tcPr>
          <w:p w:rsidR="009109F8" w:rsidRPr="00FD18AF" w:rsidRDefault="009109F8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F8" w:rsidRPr="00FD18AF" w:rsidTr="00810E7E">
        <w:trPr>
          <w:gridAfter w:val="3"/>
          <w:wAfter w:w="9497" w:type="dxa"/>
          <w:trHeight w:val="315"/>
        </w:trPr>
        <w:tc>
          <w:tcPr>
            <w:tcW w:w="426" w:type="dxa"/>
            <w:vMerge/>
          </w:tcPr>
          <w:p w:rsidR="009109F8" w:rsidRPr="00FD18AF" w:rsidRDefault="009109F8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0" w:rsidRPr="00FD18AF" w:rsidTr="00707470">
        <w:trPr>
          <w:gridAfter w:val="3"/>
          <w:wAfter w:w="9497" w:type="dxa"/>
          <w:trHeight w:val="276"/>
        </w:trPr>
        <w:tc>
          <w:tcPr>
            <w:tcW w:w="426" w:type="dxa"/>
            <w:vMerge/>
          </w:tcPr>
          <w:p w:rsidR="00707470" w:rsidRPr="00FD18AF" w:rsidRDefault="00707470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545"/>
        </w:trPr>
        <w:tc>
          <w:tcPr>
            <w:tcW w:w="426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9F01F2" w:rsidRPr="009109F8" w:rsidRDefault="009F01F2" w:rsidP="00FD18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народов РФ </w:t>
            </w:r>
          </w:p>
          <w:p w:rsidR="009F01F2" w:rsidRPr="009109F8" w:rsidRDefault="009F01F2" w:rsidP="00FD18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t>М.Джалиль</w:t>
            </w:r>
            <w:proofErr w:type="spellEnd"/>
            <w:r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Р. Гамзатов.   </w:t>
            </w:r>
            <w:r w:rsidR="009109F8"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Б.Ш. Окуджава И.А. </w:t>
            </w:r>
            <w:r w:rsidR="009109F8"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Бродский</w:t>
            </w:r>
          </w:p>
        </w:tc>
        <w:tc>
          <w:tcPr>
            <w:tcW w:w="1417" w:type="dxa"/>
          </w:tcPr>
          <w:p w:rsidR="009F01F2" w:rsidRPr="00FD18AF" w:rsidRDefault="009109F8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553"/>
        </w:trPr>
        <w:tc>
          <w:tcPr>
            <w:tcW w:w="426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9" w:type="dxa"/>
          </w:tcPr>
          <w:p w:rsidR="009F01F2" w:rsidRPr="00FD18AF" w:rsidRDefault="009F01F2" w:rsidP="00FD18A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зарубежной литературы </w:t>
            </w:r>
          </w:p>
          <w:p w:rsidR="009F01F2" w:rsidRPr="00FD18AF" w:rsidRDefault="007C3C31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Э. Хемингуэй. Г. Аполлинер. А. Рембо</w:t>
            </w:r>
          </w:p>
        </w:tc>
        <w:tc>
          <w:tcPr>
            <w:tcW w:w="1417" w:type="dxa"/>
          </w:tcPr>
          <w:p w:rsidR="009F01F2" w:rsidRPr="00FD18AF" w:rsidRDefault="004702E8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561"/>
        </w:trPr>
        <w:tc>
          <w:tcPr>
            <w:tcW w:w="426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9F01F2" w:rsidRPr="00FD18AF" w:rsidRDefault="009F01F2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Современная литература. Обзор</w:t>
            </w:r>
          </w:p>
          <w:p w:rsidR="009F01F2" w:rsidRPr="00FD18AF" w:rsidRDefault="00797DD2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В.</w:t>
            </w:r>
            <w:r w:rsidR="009F01F2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Маканин.  </w:t>
            </w:r>
            <w:r w:rsidR="009109F8" w:rsidRPr="009109F8">
              <w:rPr>
                <w:rFonts w:ascii="Times New Roman" w:hAnsi="Times New Roman" w:cs="Times New Roman"/>
                <w:b/>
                <w:sz w:val="24"/>
                <w:szCs w:val="24"/>
              </w:rPr>
              <w:t>А.В. Вампилов</w:t>
            </w:r>
          </w:p>
        </w:tc>
        <w:tc>
          <w:tcPr>
            <w:tcW w:w="1417" w:type="dxa"/>
          </w:tcPr>
          <w:p w:rsidR="009F01F2" w:rsidRPr="00FD18AF" w:rsidRDefault="00707470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1F2" w:rsidRPr="00FD18AF" w:rsidTr="00810E7E">
        <w:trPr>
          <w:trHeight w:val="281"/>
        </w:trPr>
        <w:tc>
          <w:tcPr>
            <w:tcW w:w="426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9F01F2" w:rsidRPr="00FD18AF" w:rsidRDefault="009F01F2" w:rsidP="00FD18A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обобщение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9F01F2" w:rsidRPr="00FD18AF" w:rsidRDefault="004702E8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1F2" w:rsidRPr="00FD18AF" w:rsidRDefault="009F01F2" w:rsidP="00FD18AF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01F2" w:rsidRPr="00FD18AF" w:rsidRDefault="009F01F2" w:rsidP="00FD18AF">
      <w:pPr>
        <w:rPr>
          <w:rFonts w:ascii="Times New Roman" w:hAnsi="Times New Roman" w:cs="Times New Roman"/>
          <w:b/>
          <w:sz w:val="24"/>
          <w:szCs w:val="24"/>
        </w:rPr>
      </w:pPr>
    </w:p>
    <w:p w:rsidR="004B01AC" w:rsidRPr="00FD18AF" w:rsidRDefault="004B01AC" w:rsidP="00FD18AF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4B01AC" w:rsidRPr="00FD18AF" w:rsidRDefault="004B01AC" w:rsidP="00FD18AF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К концу 11 класса ученик должен</w:t>
      </w:r>
    </w:p>
    <w:p w:rsidR="004B01AC" w:rsidRPr="00FD18AF" w:rsidRDefault="004B01AC" w:rsidP="00FD18AF">
      <w:pPr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образную природу словесного искусства;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основные факты жизни и творческого пути</w:t>
      </w:r>
      <w:proofErr w:type="gramStart"/>
      <w:r w:rsidRPr="00FD18A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изученные теоретико-литературные понятия;</w:t>
      </w:r>
    </w:p>
    <w:p w:rsidR="004B01AC" w:rsidRPr="00FD18AF" w:rsidRDefault="004B01AC" w:rsidP="00FD18AF">
      <w:pPr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воспринимать и анализировать художественный текст;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выделять смысловые части художественного текста, составлять план прочитанного;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определять род и жанр литературного произведения;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ф"/>
      <w:bookmarkEnd w:id="0"/>
      <w:r w:rsidRPr="00FD18AF">
        <w:rPr>
          <w:rFonts w:ascii="Times New Roman" w:hAnsi="Times New Roman" w:cs="Times New Roman"/>
          <w:sz w:val="24"/>
          <w:szCs w:val="24"/>
        </w:rPr>
        <w:t>характеризовать особенности сюжета, композиции, роль изобразительно-выразительных средств;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сопоставлять эпизоды литературных произведений и сравнивать их героев;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выявлять авторскую позицию;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выражать свое отношение к </w:t>
      </w:r>
      <w:proofErr w:type="gramStart"/>
      <w:r w:rsidRPr="00FD18AF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>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владеть различными видами пересказа;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участвовать в диалоге по прочитанным произведениям, понимать чужую точку зрения и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 xml:space="preserve"> отстаивать свою;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писать отзывы о самостоятельно прочитанных произведениях, сочинения </w:t>
      </w:r>
      <w:r w:rsidRPr="00FD18AF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18A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>: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18AF">
        <w:rPr>
          <w:rFonts w:ascii="Times New Roman" w:hAnsi="Times New Roman" w:cs="Times New Roman"/>
          <w:bCs/>
          <w:sz w:val="24"/>
          <w:szCs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18AF">
        <w:rPr>
          <w:rFonts w:ascii="Times New Roman" w:hAnsi="Times New Roman" w:cs="Times New Roman"/>
          <w:bCs/>
          <w:sz w:val="24"/>
          <w:szCs w:val="24"/>
        </w:rPr>
        <w:t xml:space="preserve">определения своего круга чтения и оценки литературных произведений; </w:t>
      </w:r>
    </w:p>
    <w:p w:rsidR="004B01AC" w:rsidRPr="00FD18AF" w:rsidRDefault="004B01AC" w:rsidP="00FD18AF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bCs/>
          <w:sz w:val="24"/>
          <w:szCs w:val="24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4B7B37" w:rsidRPr="00FD18AF" w:rsidRDefault="004B7B37" w:rsidP="00FD18AF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B37" w:rsidRPr="00FD18AF" w:rsidRDefault="004B7B37" w:rsidP="00FD18AF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Критерии оценивания устных и письменных ответов см</w:t>
      </w:r>
      <w:proofErr w:type="gramStart"/>
      <w:r w:rsidRPr="00FD18AF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FD18AF">
        <w:rPr>
          <w:rFonts w:ascii="Times New Roman" w:hAnsi="Times New Roman" w:cs="Times New Roman"/>
          <w:b/>
          <w:sz w:val="24"/>
          <w:szCs w:val="24"/>
        </w:rPr>
        <w:t xml:space="preserve"> Приложении №1</w:t>
      </w:r>
    </w:p>
    <w:p w:rsidR="004B01AC" w:rsidRPr="00FD18AF" w:rsidRDefault="004B01AC" w:rsidP="00FD18AF">
      <w:pPr>
        <w:rPr>
          <w:rFonts w:ascii="Times New Roman" w:hAnsi="Times New Roman" w:cs="Times New Roman"/>
          <w:b/>
          <w:sz w:val="24"/>
          <w:szCs w:val="24"/>
        </w:rPr>
      </w:pPr>
    </w:p>
    <w:p w:rsidR="004B01AC" w:rsidRPr="00FD18AF" w:rsidRDefault="004B01AC" w:rsidP="00FD18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B01AC" w:rsidRPr="00FD18AF" w:rsidRDefault="004B01AC" w:rsidP="00FD18AF">
      <w:pPr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Учебник для общеобразовательных учреждений  по</w:t>
      </w:r>
      <w:r w:rsidR="00D86CC1" w:rsidRPr="00FD18AF">
        <w:rPr>
          <w:rFonts w:ascii="Times New Roman" w:hAnsi="Times New Roman" w:cs="Times New Roman"/>
          <w:sz w:val="24"/>
          <w:szCs w:val="24"/>
        </w:rPr>
        <w:t xml:space="preserve">д  </w:t>
      </w:r>
      <w:r w:rsidRPr="00FD18AF">
        <w:rPr>
          <w:rFonts w:ascii="Times New Roman" w:hAnsi="Times New Roman" w:cs="Times New Roman"/>
          <w:sz w:val="24"/>
          <w:szCs w:val="24"/>
        </w:rPr>
        <w:t xml:space="preserve">редакцией В.А,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Чалмаева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>, С.А.Зинина М.: «Русское слово»,2010</w:t>
      </w:r>
    </w:p>
    <w:p w:rsidR="004B01AC" w:rsidRPr="00FD18AF" w:rsidRDefault="004B01AC" w:rsidP="00FD18AF">
      <w:pPr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Поурочные разработки по литературе 11 класс</w:t>
      </w:r>
      <w:r w:rsidR="000D4814" w:rsidRPr="00FD18AF">
        <w:rPr>
          <w:rFonts w:ascii="Times New Roman" w:hAnsi="Times New Roman" w:cs="Times New Roman"/>
          <w:sz w:val="24"/>
          <w:szCs w:val="24"/>
        </w:rPr>
        <w:t>,</w:t>
      </w:r>
      <w:r w:rsidRPr="00FD18AF">
        <w:rPr>
          <w:rFonts w:ascii="Times New Roman" w:hAnsi="Times New Roman" w:cs="Times New Roman"/>
          <w:sz w:val="24"/>
          <w:szCs w:val="24"/>
        </w:rPr>
        <w:t xml:space="preserve"> Н. В. Егорова, М.:«ВАКО», 2005</w:t>
      </w:r>
    </w:p>
    <w:p w:rsidR="004B01AC" w:rsidRPr="00FD18AF" w:rsidRDefault="004B01AC" w:rsidP="00FD18AF">
      <w:pPr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Русская литература </w:t>
      </w:r>
      <w:proofErr w:type="gramStart"/>
      <w:r w:rsidRPr="00FD18AF">
        <w:rPr>
          <w:rFonts w:ascii="Times New Roman" w:hAnsi="Times New Roman" w:cs="Times New Roman"/>
          <w:sz w:val="24"/>
          <w:szCs w:val="24"/>
          <w:lang w:val="en-US"/>
        </w:rPr>
        <w:t>XX</w:t>
      </w:r>
      <w:proofErr w:type="gramEnd"/>
      <w:r w:rsidRPr="00FD18AF">
        <w:rPr>
          <w:rFonts w:ascii="Times New Roman" w:hAnsi="Times New Roman" w:cs="Times New Roman"/>
          <w:sz w:val="24"/>
          <w:szCs w:val="24"/>
        </w:rPr>
        <w:t>века 11 класс</w:t>
      </w:r>
      <w:r w:rsidR="000D4814" w:rsidRPr="00FD18AF">
        <w:rPr>
          <w:rFonts w:ascii="Times New Roman" w:hAnsi="Times New Roman" w:cs="Times New Roman"/>
          <w:sz w:val="24"/>
          <w:szCs w:val="24"/>
        </w:rPr>
        <w:t>,</w:t>
      </w:r>
      <w:r w:rsidRPr="00FD18AF">
        <w:rPr>
          <w:rFonts w:ascii="Times New Roman" w:hAnsi="Times New Roman" w:cs="Times New Roman"/>
          <w:sz w:val="24"/>
          <w:szCs w:val="24"/>
        </w:rPr>
        <w:t xml:space="preserve"> под редакцией В.</w:t>
      </w:r>
      <w:r w:rsidR="005A2F57" w:rsidRPr="00FD18AF">
        <w:rPr>
          <w:rFonts w:ascii="Times New Roman" w:hAnsi="Times New Roman" w:cs="Times New Roman"/>
          <w:sz w:val="24"/>
          <w:szCs w:val="24"/>
        </w:rPr>
        <w:t xml:space="preserve"> </w:t>
      </w:r>
      <w:r w:rsidRPr="00FD18AF">
        <w:rPr>
          <w:rFonts w:ascii="Times New Roman" w:hAnsi="Times New Roman" w:cs="Times New Roman"/>
          <w:sz w:val="24"/>
          <w:szCs w:val="24"/>
        </w:rPr>
        <w:t>В.</w:t>
      </w:r>
      <w:r w:rsidR="005A2F57" w:rsidRPr="00FD1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Агеносова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>, М.: «Дрофа», 2006</w:t>
      </w:r>
    </w:p>
    <w:p w:rsidR="004B01AC" w:rsidRPr="00FD18AF" w:rsidRDefault="004B01AC" w:rsidP="00FD18AF">
      <w:pPr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>Русская литература от «Слова о полку Игореве до наших дней»; издательство Казанского университета, 2005</w:t>
      </w:r>
    </w:p>
    <w:p w:rsidR="0077457A" w:rsidRPr="00FD18AF" w:rsidRDefault="0077457A" w:rsidP="00FD18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ИНТЕРНЕТРЕСУРСЫ</w:t>
      </w:r>
    </w:p>
    <w:p w:rsidR="003605FA" w:rsidRPr="00FD18AF" w:rsidRDefault="00CD729D" w:rsidP="00FD18AF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3605FA" w:rsidRPr="00FD18AF">
          <w:rPr>
            <w:rStyle w:val="ad"/>
            <w:rFonts w:ascii="Times New Roman" w:hAnsi="Times New Roman"/>
            <w:b/>
            <w:sz w:val="24"/>
            <w:szCs w:val="24"/>
          </w:rPr>
          <w:t>http://www.fipi.ru/</w:t>
        </w:r>
      </w:hyperlink>
    </w:p>
    <w:p w:rsidR="004B7B37" w:rsidRPr="00FD18AF" w:rsidRDefault="003605FA" w:rsidP="00FD18AF">
      <w:pPr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http://www.ege.edu.ru/</w:t>
      </w:r>
    </w:p>
    <w:p w:rsidR="004B01AC" w:rsidRPr="00FD18AF" w:rsidRDefault="004B01AC" w:rsidP="00FD18AF">
      <w:pPr>
        <w:rPr>
          <w:rFonts w:ascii="Times New Roman" w:hAnsi="Times New Roman" w:cs="Times New Roman"/>
          <w:sz w:val="24"/>
          <w:szCs w:val="24"/>
        </w:rPr>
      </w:pPr>
    </w:p>
    <w:p w:rsidR="00E27A81" w:rsidRPr="00FD18AF" w:rsidRDefault="00E27A81" w:rsidP="00FD18AF">
      <w:pPr>
        <w:rPr>
          <w:rFonts w:ascii="Times New Roman" w:hAnsi="Times New Roman" w:cs="Times New Roman"/>
          <w:sz w:val="24"/>
          <w:szCs w:val="24"/>
        </w:rPr>
      </w:pPr>
    </w:p>
    <w:p w:rsidR="00235AFB" w:rsidRPr="00FD18AF" w:rsidRDefault="00235AFB" w:rsidP="00FD18AF">
      <w:pPr>
        <w:rPr>
          <w:rFonts w:ascii="Times New Roman" w:hAnsi="Times New Roman" w:cs="Times New Roman"/>
          <w:sz w:val="24"/>
          <w:szCs w:val="24"/>
        </w:rPr>
        <w:sectPr w:rsidR="00235AFB" w:rsidRPr="00FD18AF" w:rsidSect="0077457A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436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6095"/>
        <w:gridCol w:w="1134"/>
        <w:gridCol w:w="4820"/>
        <w:gridCol w:w="992"/>
        <w:gridCol w:w="992"/>
      </w:tblGrid>
      <w:tr w:rsidR="00670CD9" w:rsidRPr="00FD18AF" w:rsidTr="006A59CA">
        <w:tc>
          <w:tcPr>
            <w:tcW w:w="959" w:type="dxa"/>
          </w:tcPr>
          <w:p w:rsidR="00670CD9" w:rsidRPr="00FD18AF" w:rsidRDefault="00670CD9" w:rsidP="00FD18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</w:tcPr>
          <w:p w:rsidR="00670CD9" w:rsidRPr="00FD18AF" w:rsidRDefault="00670CD9" w:rsidP="00FD1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670CD9" w:rsidRPr="00FD18AF" w:rsidRDefault="00670CD9" w:rsidP="00FD18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670CD9" w:rsidRPr="00FD18AF" w:rsidRDefault="00670CD9" w:rsidP="00FD18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820" w:type="dxa"/>
          </w:tcPr>
          <w:p w:rsidR="00670CD9" w:rsidRPr="00FD18AF" w:rsidRDefault="00670CD9" w:rsidP="00FD1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</w:t>
            </w:r>
            <w:r w:rsidR="00FA63E4"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содержания</w:t>
            </w:r>
            <w:r w:rsidR="00FA63E4"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984" w:type="dxa"/>
            <w:gridSpan w:val="2"/>
          </w:tcPr>
          <w:p w:rsidR="00670CD9" w:rsidRPr="00FD18AF" w:rsidRDefault="00670CD9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70CD9" w:rsidRPr="00FD18AF" w:rsidTr="006A59CA">
        <w:tc>
          <w:tcPr>
            <w:tcW w:w="13008" w:type="dxa"/>
            <w:gridSpan w:val="4"/>
          </w:tcPr>
          <w:p w:rsidR="00670CD9" w:rsidRPr="00FD18AF" w:rsidRDefault="00670CD9" w:rsidP="00FD1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70CD9" w:rsidRPr="00FD18AF" w:rsidRDefault="00670CD9" w:rsidP="00FD18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670CD9" w:rsidRPr="00FD18AF" w:rsidRDefault="00670CD9" w:rsidP="00FD18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B13E93" w:rsidRPr="00FD18AF" w:rsidTr="006A59CA">
        <w:tc>
          <w:tcPr>
            <w:tcW w:w="14992" w:type="dxa"/>
            <w:gridSpan w:val="6"/>
          </w:tcPr>
          <w:p w:rsidR="00B13E93" w:rsidRPr="00FD18AF" w:rsidRDefault="00B13E93" w:rsidP="00FD18A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  <w:r w:rsidR="006A59CA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 в контексте мировой культуры – 2 часа</w:t>
            </w:r>
          </w:p>
        </w:tc>
      </w:tr>
      <w:tr w:rsidR="00C551EC" w:rsidRPr="00FD18AF" w:rsidTr="006A59CA">
        <w:tc>
          <w:tcPr>
            <w:tcW w:w="959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века в контексте мировой культуры.</w:t>
            </w:r>
          </w:p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Периодизация русской литературы </w:t>
            </w: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века: условность границ, отдельных периодов, связь с общественно-политическими процессами в России.</w:t>
            </w:r>
          </w:p>
        </w:tc>
        <w:tc>
          <w:tcPr>
            <w:tcW w:w="1134" w:type="dxa"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темы и проблемы (ответственность человека за свои поступки, человек на войне, тема исторической памяти, человек и окружающая его живая природа). Многообразие литературных течений и направлений. </w:t>
            </w:r>
          </w:p>
        </w:tc>
        <w:tc>
          <w:tcPr>
            <w:tcW w:w="992" w:type="dxa"/>
          </w:tcPr>
          <w:p w:rsidR="00C551EC" w:rsidRPr="00FD18AF" w:rsidRDefault="00C3481E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rPr>
          <w:trHeight w:val="1362"/>
        </w:trPr>
        <w:tc>
          <w:tcPr>
            <w:tcW w:w="959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и новаторство в литературе </w:t>
            </w: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Реализм и модернизм. Развитие реалистической литературы, ее основные темы и герои. Советская литература и литература русской эмиграции.</w:t>
            </w:r>
          </w:p>
        </w:tc>
        <w:tc>
          <w:tcPr>
            <w:tcW w:w="1134" w:type="dxa"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Неоромантические тенденции в русской прозе.</w:t>
            </w:r>
          </w:p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Трагические события первой половины </w:t>
            </w: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века. И их отражение в русской литературе и литературах других народов России. Конфликт человека и эпохи.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085" w:rsidRPr="00FD18AF" w:rsidTr="006A59CA">
        <w:trPr>
          <w:trHeight w:val="295"/>
        </w:trPr>
        <w:tc>
          <w:tcPr>
            <w:tcW w:w="14992" w:type="dxa"/>
            <w:gridSpan w:val="6"/>
          </w:tcPr>
          <w:p w:rsidR="007F7085" w:rsidRPr="00FD18AF" w:rsidRDefault="007F7085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И.А. Бунин – 4 часа</w:t>
            </w:r>
          </w:p>
        </w:tc>
      </w:tr>
      <w:tr w:rsidR="00C551EC" w:rsidRPr="00FD18AF" w:rsidTr="006A59CA">
        <w:tc>
          <w:tcPr>
            <w:tcW w:w="959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И.А. Бунина (обзор). Интерпретация стихотворений «Вечер», «Последний шмель», «Не устану воспевать вас, звезды!». Философичность и тонкий лиризм стихотворений И.А. Бунина.</w:t>
            </w:r>
          </w:p>
        </w:tc>
        <w:tc>
          <w:tcPr>
            <w:tcW w:w="1134" w:type="dxa"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Пейзажная лирика поэта. Живописность и лаконизм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бунинского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поэтического слова. Традиционные темы русской поэзии в лирике Бунина.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c>
          <w:tcPr>
            <w:tcW w:w="959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Рассказ И.А. Бунина «Господин из Сан-Франциско». Развитие традиций русской классической литературы в прозе Бунина. Психологизм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бунинской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прозы.</w:t>
            </w:r>
          </w:p>
        </w:tc>
        <w:tc>
          <w:tcPr>
            <w:tcW w:w="1134" w:type="dxa"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Жанр рассказа как художественное устремление Бунина к изображению концентрированного «мгновения жизни».</w:t>
            </w:r>
          </w:p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Острое чувство кризиса цивилизации в рассказе И. А. Бунина « Господин  из Сан</w:t>
            </w:r>
            <w:proofErr w:type="gramStart"/>
            <w:r w:rsidR="00055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Франциско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c>
          <w:tcPr>
            <w:tcW w:w="959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Рассказ «Чистый понедельник». Исследование национального характера. «Вечные темы» в рассказах Бунина (счастье и трагедия любви, вера и память в прошлое).</w:t>
            </w:r>
          </w:p>
        </w:tc>
        <w:tc>
          <w:tcPr>
            <w:tcW w:w="1134" w:type="dxa"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национального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, социального и общечеловеческого в рассказах. Принципы создания характера.</w:t>
            </w:r>
          </w:p>
        </w:tc>
        <w:tc>
          <w:tcPr>
            <w:tcW w:w="992" w:type="dxa"/>
          </w:tcPr>
          <w:p w:rsidR="00C551EC" w:rsidRPr="00FD18AF" w:rsidRDefault="00DE00D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c>
          <w:tcPr>
            <w:tcW w:w="959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о любви «Темные аллеи», «Легкое дыхание». Символика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бунинской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прозы. Роль художественной детали. Своеобразие художественной манеры Бунина.</w:t>
            </w:r>
          </w:p>
        </w:tc>
        <w:tc>
          <w:tcPr>
            <w:tcW w:w="1134" w:type="dxa"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Чувство исторической памяти и неизбежная «печаль времени».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90" w:rsidRPr="00FD18AF" w:rsidTr="006A59CA">
        <w:tc>
          <w:tcPr>
            <w:tcW w:w="14992" w:type="dxa"/>
            <w:gridSpan w:val="6"/>
          </w:tcPr>
          <w:p w:rsidR="00956690" w:rsidRPr="00FD18AF" w:rsidRDefault="00956690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А.И. Куприн –</w:t>
            </w:r>
            <w:r w:rsidR="008E54D1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час</w:t>
            </w:r>
            <w:r w:rsidR="00856916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C551EC" w:rsidRPr="00FD18AF" w:rsidTr="006A59CA">
        <w:tc>
          <w:tcPr>
            <w:tcW w:w="959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А.И. Куприна (обзор).</w:t>
            </w:r>
          </w:p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Повесть «Гранатовый браслет».  Своеобразие сюжета. Интерпретация образа «маленького человека». Споры героев об истинной, бескорыстной любви. Утверждение любви как высшей ценности.</w:t>
            </w:r>
          </w:p>
        </w:tc>
        <w:tc>
          <w:tcPr>
            <w:tcW w:w="1134" w:type="dxa"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Трагическая история любви и ее авторская оценка.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rPr>
          <w:trHeight w:val="751"/>
        </w:trPr>
        <w:tc>
          <w:tcPr>
            <w:tcW w:w="959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Символический смысл художественных деталей, поэтическое изображение природы. Повесть «Олеся». Мастерство психологического анализа</w:t>
            </w:r>
          </w:p>
        </w:tc>
        <w:tc>
          <w:tcPr>
            <w:tcW w:w="1134" w:type="dxa"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Роль эпиграфа, смысл финала. Система художественных образов повести «Олеся».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rPr>
          <w:trHeight w:val="828"/>
        </w:trPr>
        <w:tc>
          <w:tcPr>
            <w:tcW w:w="959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6095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 по творчеству А.И. Куприна или И.А. Бунина</w:t>
            </w:r>
          </w:p>
        </w:tc>
        <w:tc>
          <w:tcPr>
            <w:tcW w:w="1134" w:type="dxa"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Написание сочинения</w:t>
            </w:r>
          </w:p>
        </w:tc>
        <w:tc>
          <w:tcPr>
            <w:tcW w:w="992" w:type="dxa"/>
          </w:tcPr>
          <w:p w:rsidR="00C551EC" w:rsidRPr="00FD18AF" w:rsidRDefault="00DE00D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55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671655" w:rsidRPr="00FD18AF" w:rsidRDefault="00671655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А.М. Горький – 10 часов</w:t>
            </w:r>
          </w:p>
        </w:tc>
      </w:tr>
      <w:tr w:rsidR="00C551EC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11-12***</w:t>
            </w:r>
          </w:p>
        </w:tc>
        <w:tc>
          <w:tcPr>
            <w:tcW w:w="6095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М.Горького (обзор). Рассказ «Старуха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». Романтизм ранних рассказов Горького. Тема поиска смысла жизни. Проблемы гордости и свободы.</w:t>
            </w:r>
          </w:p>
        </w:tc>
        <w:tc>
          <w:tcPr>
            <w:tcW w:w="1134" w:type="dxa"/>
            <w:hideMark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Система художественных образов. Своеобразие композиции как воплощение писательского замысла.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Прием контраста, особая роль пейзажа и портрета в рассказе «Старуха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». Своеобразие композиции рассказа.</w:t>
            </w:r>
          </w:p>
        </w:tc>
        <w:tc>
          <w:tcPr>
            <w:tcW w:w="1134" w:type="dxa"/>
            <w:hideMark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рассказа «Старуха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 Авторская позиция.</w:t>
            </w:r>
          </w:p>
        </w:tc>
        <w:tc>
          <w:tcPr>
            <w:tcW w:w="992" w:type="dxa"/>
          </w:tcPr>
          <w:p w:rsidR="00C551EC" w:rsidRPr="00FD18AF" w:rsidRDefault="00DE00D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4-15***</w:t>
            </w:r>
          </w:p>
        </w:tc>
        <w:tc>
          <w:tcPr>
            <w:tcW w:w="6095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Пьеса «На дне» как социально-философская драма. Смысл названия пьесы. Система образов. Судьбы ночлежников.</w:t>
            </w:r>
          </w:p>
        </w:tc>
        <w:tc>
          <w:tcPr>
            <w:tcW w:w="1134" w:type="dxa"/>
            <w:hideMark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Философско-этическая проблематика пьесы, своеобразие жанра и конфликта. Система персонажей пьесы.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C7356" w:rsidRPr="00FD1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16-17***</w:t>
            </w:r>
          </w:p>
        </w:tc>
        <w:tc>
          <w:tcPr>
            <w:tcW w:w="6095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Проблема духовной разобщенности людей. Образы хозяев ночлежки. Споры о человеке. «Три правды» в пьесе и их драматическое столкновение.</w:t>
            </w:r>
          </w:p>
        </w:tc>
        <w:tc>
          <w:tcPr>
            <w:tcW w:w="1134" w:type="dxa"/>
            <w:hideMark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факта (Бубнов), правда утешительной лжи (Лука), правда веры в человека (Сатин).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551EC" w:rsidRPr="00FD18AF" w:rsidRDefault="00DE00D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Проблема счастья в пьесе. Особая роль авторских ремарок, песен, притч, литературных цитат. Новаторство Горького – драматурга. Афористичность языка.</w:t>
            </w:r>
          </w:p>
        </w:tc>
        <w:tc>
          <w:tcPr>
            <w:tcW w:w="1134" w:type="dxa"/>
            <w:hideMark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Авторская позиция и способы ее реализации. Роль Луки в драме «На дне».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11DE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1EC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</w:p>
        </w:tc>
        <w:tc>
          <w:tcPr>
            <w:tcW w:w="6095" w:type="dxa"/>
            <w:hideMark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Р.р. Ответ-рассуждение по творчеству М.Горького</w:t>
            </w:r>
          </w:p>
        </w:tc>
        <w:tc>
          <w:tcPr>
            <w:tcW w:w="1134" w:type="dxa"/>
            <w:hideMark/>
          </w:tcPr>
          <w:p w:rsidR="00C551EC" w:rsidRPr="00FD18AF" w:rsidRDefault="00C551EC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92" w:type="dxa"/>
          </w:tcPr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51EC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911DE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11DE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C551EC" w:rsidRPr="00FD18AF" w:rsidRDefault="00C551EC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356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1C7356" w:rsidRPr="00FD18AF" w:rsidRDefault="001C7356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поэзия Серебряного века</w:t>
            </w:r>
            <w:r w:rsidR="002A4782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первой половины </w:t>
            </w:r>
            <w:r w:rsidR="002A4782" w:rsidRPr="00FD1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2A4782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055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6306C7" w:rsidRPr="006306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D1A8F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4885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 w:rsidR="00236D6A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Обзор русской поэзии конца Х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Х –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. ХХ в. (обзор) И.Ф. Анненский, М.А. Волошин, Ф.К. Сологуб, В.Ф. Ходасевич.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Серебряный век как своеобразный русский ренессанс». Литературные течения поэзии русского модернизма.</w:t>
            </w:r>
          </w:p>
        </w:tc>
        <w:tc>
          <w:tcPr>
            <w:tcW w:w="992" w:type="dxa"/>
          </w:tcPr>
          <w:p w:rsidR="0001379D" w:rsidRPr="00FD18AF" w:rsidRDefault="004911DE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Символизм. Истоки русского символизма. 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Музыкальность стиха. Связь с романтизм.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«Старшие символисты» (В.Л. Брюсов, К.Д. 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Баль</w:t>
            </w:r>
            <w:r w:rsidR="004911DE" w:rsidRPr="00FD18AF">
              <w:rPr>
                <w:rFonts w:ascii="Times New Roman" w:hAnsi="Times New Roman" w:cs="Times New Roman"/>
                <w:sz w:val="24"/>
                <w:szCs w:val="24"/>
              </w:rPr>
              <w:t>монт, Ф.К. Сологуб</w:t>
            </w:r>
            <w:proofErr w:type="gramStart"/>
            <w:r w:rsidR="004911DE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4911DE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911DE" w:rsidRPr="00FD18AF">
              <w:rPr>
                <w:rFonts w:ascii="Times New Roman" w:hAnsi="Times New Roman" w:cs="Times New Roman"/>
                <w:sz w:val="24"/>
                <w:szCs w:val="24"/>
              </w:rPr>
              <w:t>младосим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волисты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(А.Белый, А.А. Блок.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911DE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4911DE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В.Я. Брюсова (обзор). Основные темы и мотивы поэзии Брюсова. «Сонет к форме», «Юному поэту», «Грядущие гунны».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4911DE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Интерпретация стихотворен</w:t>
            </w:r>
            <w:r w:rsidR="0001379D" w:rsidRPr="00FD18AF">
              <w:rPr>
                <w:rFonts w:ascii="Times New Roman" w:hAnsi="Times New Roman" w:cs="Times New Roman"/>
                <w:sz w:val="24"/>
                <w:szCs w:val="24"/>
              </w:rPr>
              <w:t>ий. Своеобразие решения темы поэта и поэзии. Культ формы в лирике Брюсова.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C551EC" w:rsidRPr="00FD18AF" w:rsidRDefault="004911DE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5-26***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К.Д. Бальмонта. Основные темы и мотивы поэзии К. Бальмонта. Стих. «Я мечтою ловил уходящие тени…», «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Безглагольность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», Я в этот мир пришел, чтоб видеть солнце…».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C6296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«Поэзия как волшебство» в творчестве </w:t>
            </w:r>
            <w:r w:rsidR="0001379D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К.Д. Бальм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онта</w:t>
            </w:r>
            <w:r w:rsidR="0001379D" w:rsidRPr="00FD18AF">
              <w:rPr>
                <w:rFonts w:ascii="Times New Roman" w:hAnsi="Times New Roman" w:cs="Times New Roman"/>
                <w:sz w:val="24"/>
                <w:szCs w:val="24"/>
              </w:rPr>
              <w:t>. Музыкально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сть стиха, изящество образов. Ст</w:t>
            </w:r>
            <w:r w:rsidR="0001379D" w:rsidRPr="00FD18AF">
              <w:rPr>
                <w:rFonts w:ascii="Times New Roman" w:hAnsi="Times New Roman" w:cs="Times New Roman"/>
                <w:sz w:val="24"/>
                <w:szCs w:val="24"/>
              </w:rPr>
              <w:t>ремление к утонченным способам выражения чувств и мыслей.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C551EC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 Белого (обзор). Тема родины, боль и тревога за судьбы России. Стихотворения: «Раздумье», «Русь», «Родине».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Интуитивное постижение действительности. Восприятие революционных событий как пришествия нового Мессии.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Истоки акмеизма. Утверждение акмеистами красоты земной жизни, создание зримых образов конкретного мира.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Идея  поэта-ремесленника.</w:t>
            </w:r>
          </w:p>
        </w:tc>
        <w:tc>
          <w:tcPr>
            <w:tcW w:w="992" w:type="dxa"/>
          </w:tcPr>
          <w:p w:rsidR="0001379D" w:rsidRPr="00FD18AF" w:rsidRDefault="004911DE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9-30***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И.С. Гумилева. Своеобразие лирических сюжетов. Стихотворения: «Жираф», «Волшебная скрипка», «Заблудившийся трамвай».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Героизация действительности в поэзии Гумилева, романтическая традиция в его лирике. Экзотическое,  фантастическое и прозаическое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поэзии Гумилева.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AA6B01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Футуризм. Манифесты футуризма, их пафос и проблематика. Поэт как миссионер «нового искусства». Группы футуристов: эгофутуристы (И. Северянин),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кубофутуристы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(В.В. Маяков, В. Хлебников) «Центрифуга» Б.Л. Пастернак.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Декларация о разрыве с традицией, абсолютизация «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самовитого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 слова, приоритет формы над содержанием, вторжение грубой лексики в поэтич</w:t>
            </w:r>
            <w:r w:rsidR="000871FF" w:rsidRPr="00FD18AF">
              <w:rPr>
                <w:rFonts w:ascii="Times New Roman" w:hAnsi="Times New Roman" w:cs="Times New Roman"/>
                <w:sz w:val="24"/>
                <w:szCs w:val="24"/>
              </w:rPr>
              <w:t>еский  язык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, неологизмы, эпатаж.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32-33***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«Эгофутуризм» Игоря Северянина. Жизнь и творчество поэта. Стихотворения « Интродукция», «Эпилог», «Двусмысленная слава», «Классические розы».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Эмоциональная взволнованность и ироничность поэзии Северянина, оригинальность его словотворчества.</w:t>
            </w:r>
          </w:p>
        </w:tc>
        <w:tc>
          <w:tcPr>
            <w:tcW w:w="992" w:type="dxa"/>
          </w:tcPr>
          <w:p w:rsidR="0001379D" w:rsidRPr="00FD18AF" w:rsidRDefault="00A52D9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AA6B01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В.В. Хлебникова (обзор). Стихотворения: «Заклятие смехом», «Еще раз, еще раз …», «Кузнечик». Слово о художественном мире поэзии Хлебникова.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Поэтические эксперименты. Хлебников как поэт – философ.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4D1A8F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Ответ-рассуждение по творчеству поэтов серебряного века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1379D" w:rsidRPr="00FD18AF" w:rsidRDefault="00E9777B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  <w:p w:rsidR="00AA6B01" w:rsidRPr="00FD18AF" w:rsidRDefault="00A52D9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7-38***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А.А. Блока (обзор) мир раннего Блока «Вхожу я в темные храмы…», «О, я хочу безумно жить», «Мы встречались с тобой на закате…». Мотивы и 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образы ранней поэзии, излюбленные символы Блока.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двоемирия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 в ранней лирике. Лирический герой и «страшный мир». Образ прекрасной дамы.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AA6B01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Тема исторического пути России в цикле «На поле Куликовом» и стихотворении «Скифы». Лирический герой поэзии Блока, его эволюция.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Соотношение идеала и действительности в лирике Блока.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40-41***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Стихотворения: «Незнакомка», «В ресторане», «О, весна без конца и без краю ….». Музыкальность стихотворений А.Блока. Темы города в творчестве Блока.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871FF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Интерпретация стихотворен</w:t>
            </w:r>
            <w:r w:rsidR="0001379D" w:rsidRPr="00FD18AF">
              <w:rPr>
                <w:rFonts w:ascii="Times New Roman" w:hAnsi="Times New Roman" w:cs="Times New Roman"/>
                <w:sz w:val="24"/>
                <w:szCs w:val="24"/>
              </w:rPr>
              <w:t>ия «Незна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комка», сопоставит. Анализ стихотворен</w:t>
            </w:r>
            <w:r w:rsidR="0001379D" w:rsidRPr="00FD18AF">
              <w:rPr>
                <w:rFonts w:ascii="Times New Roman" w:hAnsi="Times New Roman" w:cs="Times New Roman"/>
                <w:sz w:val="24"/>
                <w:szCs w:val="24"/>
              </w:rPr>
              <w:t>ий о поэтики Блока.</w:t>
            </w:r>
          </w:p>
        </w:tc>
        <w:tc>
          <w:tcPr>
            <w:tcW w:w="992" w:type="dxa"/>
          </w:tcPr>
          <w:p w:rsidR="0001379D" w:rsidRPr="00FD18AF" w:rsidRDefault="00A52D9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AA6B01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Тема Родины и основной пафос патриотических стихотворений «Россия», «На железной дороге», «Ночь, улица, фонарь, аптека…», «Русь».</w:t>
            </w:r>
            <w:r w:rsidR="00D1494C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Соотношение идеала и действительности в лирике Блока «Это все – о России».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43-44***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Поэма А.Блока «Двенадцать». История создания. Сюжет поэмы, ее герои, своеобразие композиции.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Авторский опыт осмысления событий революции. Соотношение конкретно-исторического и условно символического планов в поэме.</w:t>
            </w:r>
          </w:p>
        </w:tc>
        <w:tc>
          <w:tcPr>
            <w:tcW w:w="992" w:type="dxa"/>
          </w:tcPr>
          <w:p w:rsidR="0001379D" w:rsidRPr="00FD18AF" w:rsidRDefault="00C569E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AA6B01" w:rsidRPr="00FD18AF" w:rsidRDefault="00A52D9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Строфика, интонация, ритмы поэмы, ее основные символы. Образ Христа многозначность финала поэмы.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Авторская поэзия и способы ее выражения в поэме. Философская проблематика поэмы.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В.В. Маяковского. Маяковский и футуризм. Дух бунтарства в ранней лирике. Поэт и революция, пафос революционного переустройства мира. Стих. «А вы могли бы?», «Нате!», «Скрипка», «Немножко нервно».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Поэтическое новаторство В.В. Маяковского. Образ лирического героя, сила личности и трогательная незащищенность.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47-48***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Основные темы и мотивы лирики В.Маяковс</w:t>
            </w:r>
            <w:r w:rsidR="00D02B4B" w:rsidRPr="00FD18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ого. Стихотворения: «Послушайте», «Юбилейное», «Прозаседавшиеся».</w:t>
            </w:r>
          </w:p>
          <w:p w:rsidR="00E96A5F" w:rsidRPr="00FD18AF" w:rsidRDefault="00E96A5F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Интерпретация стихотво</w:t>
            </w:r>
            <w:r w:rsidR="004D1A8F" w:rsidRPr="00FD18AF">
              <w:rPr>
                <w:rFonts w:ascii="Times New Roman" w:hAnsi="Times New Roman" w:cs="Times New Roman"/>
                <w:sz w:val="24"/>
                <w:szCs w:val="24"/>
              </w:rPr>
              <w:t>рений. Сатирические образы в тв0рчест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ве Маяковского.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  <w:p w:rsidR="00AA6B01" w:rsidRPr="00FD18AF" w:rsidRDefault="00330228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600F" w:rsidRPr="00FD1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Новаторство Маяковского (ритмика, рифма, неологизмы, неожиданные метафоры, необычность строфики и </w:t>
            </w:r>
            <w:r w:rsidR="004D1A8F" w:rsidRPr="00FD18AF">
              <w:rPr>
                <w:rFonts w:ascii="Times New Roman" w:hAnsi="Times New Roman" w:cs="Times New Roman"/>
                <w:sz w:val="24"/>
                <w:szCs w:val="24"/>
              </w:rPr>
              <w:t>графики). Стихотворен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ие «Разговор с фининспектором о поэзии».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Послеоктябрьское творчество Маяковского: традиции и новаторство.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5A2F57"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50-51***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71FF" w:rsidRPr="00FD18AF">
              <w:rPr>
                <w:rFonts w:ascii="Times New Roman" w:hAnsi="Times New Roman" w:cs="Times New Roman"/>
                <w:sz w:val="24"/>
                <w:szCs w:val="24"/>
              </w:rPr>
              <w:t>собенности любовной лирики стихотворен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ия: «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Лиличка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!», «Письмо Татьяне Яковлевой».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Жажда «немыслимой любви», сплав</w:t>
            </w:r>
            <w:r w:rsidR="004D1A8F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  <w:proofErr w:type="gramEnd"/>
            <w:r w:rsidR="004D1A8F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социального в лирике.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2F57" w:rsidRPr="00FD1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52-53***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Поэма «Облако в штанах» исповедь и проповедь в образном строе поэмы. Образ лирического героя и его возлюбленной. Новаторство поэмы.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Мотивы трагического одиночества поэта в п. «Облако в штанах». Новаторский характер поэзии Маяковского.</w:t>
            </w:r>
          </w:p>
        </w:tc>
        <w:tc>
          <w:tcPr>
            <w:tcW w:w="992" w:type="dxa"/>
          </w:tcPr>
          <w:p w:rsidR="00AA6B01" w:rsidRPr="00FD18AF" w:rsidRDefault="005A2F57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С.А. Есенина. Интерпретация стихотворений: «Мы теперь уходим понемногу», 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«Письмо матери», «Не жалею, не зову, не плачу….», «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Шаганэ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ты моя,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Шаганэ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А.С. Пушкина и А.В. Кольцова в есенинской лирике. Лиричность и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исповедальность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поэзии Есенина.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Тема Родины в поэзии Есенина. Отражение в лирике особой связи природы и человека. Стихотворения: «Гой ты, Русь, моя родная!», «Русь Советская», «Русь».</w:t>
            </w:r>
            <w:r w:rsidR="00087553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bookmarkStart w:id="1" w:name="_GoBack"/>
            <w:bookmarkEnd w:id="1"/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Образ Родины и своеобразие его воплощения в лирике.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.12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56-57***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Цветопись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, сквозные образы лирики и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трагическое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в поэзии Есенина. Стихотворения: «Не бродить, не мять в кустах багряных….», «Спит ковыль», «Равнина дорогая», «Я покинул родимый дом».</w:t>
            </w:r>
            <w:r w:rsidR="00087553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Сергей Есенин как национальный поэт. Особенности творческого метода поэта.</w:t>
            </w:r>
          </w:p>
        </w:tc>
        <w:tc>
          <w:tcPr>
            <w:tcW w:w="992" w:type="dxa"/>
          </w:tcPr>
          <w:p w:rsidR="0001379D" w:rsidRPr="00FD18AF" w:rsidRDefault="005A2F57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58-59***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Тема быстротечности человеческого бытия в поздней лирике поэта. Народно-песенная основа, музыкальность лирики Есенина, стихотворения: «О красном вечере задумалась дорога», «Запели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тесанные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дороги….», «До свидания, друг мой, до свиданье…».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Метафоричность и образность поэтического языка.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6095" w:type="dxa"/>
            <w:hideMark/>
          </w:tcPr>
          <w:p w:rsidR="0001379D" w:rsidRPr="00FD18AF" w:rsidRDefault="006A59C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 </w:t>
            </w:r>
            <w:r w:rsidR="001B71EF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тест</w:t>
            </w:r>
            <w:r w:rsidR="005A2F57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ответ на вопрос </w:t>
            </w:r>
            <w:r w:rsidR="001B71EF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творчеству А. Блока, С. Есенина, В. Маяковского</w:t>
            </w:r>
            <w:r w:rsidR="005A2F57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.  Анализ работы.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1379D" w:rsidRPr="00FD18AF" w:rsidRDefault="00461374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Ответы учащихся, повторение и обобщение</w:t>
            </w:r>
          </w:p>
        </w:tc>
        <w:tc>
          <w:tcPr>
            <w:tcW w:w="992" w:type="dxa"/>
          </w:tcPr>
          <w:p w:rsidR="0001379D" w:rsidRPr="00FD18AF" w:rsidRDefault="005A2F57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95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М.И.Цветаевой. Основные темы творч</w:t>
            </w:r>
            <w:r w:rsidR="000871FF" w:rsidRPr="00FD18AF">
              <w:rPr>
                <w:rFonts w:ascii="Times New Roman" w:hAnsi="Times New Roman" w:cs="Times New Roman"/>
                <w:sz w:val="24"/>
                <w:szCs w:val="24"/>
              </w:rPr>
              <w:t>ества поэта. Интерпретация стихотворен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ий «Моим стихам, написанным так рано …», «Стихи и Блоку» («Имя твое – птица в руке….»).</w:t>
            </w:r>
          </w:p>
        </w:tc>
        <w:tc>
          <w:tcPr>
            <w:tcW w:w="1134" w:type="dxa"/>
          </w:tcPr>
          <w:p w:rsidR="00CC5D80" w:rsidRPr="00FD18AF" w:rsidRDefault="00CC5D80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Конфликт быта и бытия, времени и вечности.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6095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Поэзия как напряженный моно</w:t>
            </w:r>
            <w:r w:rsidR="000871FF" w:rsidRPr="00FD18AF">
              <w:rPr>
                <w:rFonts w:ascii="Times New Roman" w:hAnsi="Times New Roman" w:cs="Times New Roman"/>
                <w:sz w:val="24"/>
                <w:szCs w:val="24"/>
              </w:rPr>
              <w:t>лог-исповедь интерпретация стихотворен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ий: «Кто создан из камня, кто создан из глины», «Тоска по Родине! Давно….».</w:t>
            </w:r>
          </w:p>
        </w:tc>
        <w:tc>
          <w:tcPr>
            <w:tcW w:w="1134" w:type="dxa"/>
          </w:tcPr>
          <w:p w:rsidR="00CC5D80" w:rsidRPr="00FD18AF" w:rsidRDefault="00CC5D80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Фольклорные и литературные образы и мотивы </w:t>
            </w:r>
            <w:r w:rsidR="00A97814" w:rsidRPr="00FD18AF">
              <w:rPr>
                <w:rFonts w:ascii="Times New Roman" w:hAnsi="Times New Roman" w:cs="Times New Roman"/>
                <w:sz w:val="24"/>
                <w:szCs w:val="24"/>
              </w:rPr>
              <w:t>в лирике Цветаевой образ лиричес</w:t>
            </w:r>
            <w:r w:rsidR="0031654D" w:rsidRPr="00FD18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97814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героини.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5A2F57" w:rsidRPr="00FD18AF" w:rsidRDefault="005A2F57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95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Своеобразие поэтического стиля. Интерпретация стих. «Идешь, на меня похожий…», «Куст».</w:t>
            </w:r>
          </w:p>
        </w:tc>
        <w:tc>
          <w:tcPr>
            <w:tcW w:w="1134" w:type="dxa"/>
            <w:hideMark/>
          </w:tcPr>
          <w:p w:rsidR="00CC5D80" w:rsidRPr="00FD18AF" w:rsidRDefault="00CC5D80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Тема Родины в поэзии Цветаевой. Тема любви.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6095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О.Э. Мандельштама. Историзм поэтического мышления поэта, ассоциативная манера его письма. Стихотворения: «</w:t>
            </w: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Notre Dame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», «Бессонница. Гомер «Тучи паруса…».</w:t>
            </w:r>
          </w:p>
        </w:tc>
        <w:tc>
          <w:tcPr>
            <w:tcW w:w="1134" w:type="dxa"/>
            <w:hideMark/>
          </w:tcPr>
          <w:p w:rsidR="00CC5D80" w:rsidRPr="006306C7" w:rsidRDefault="006306C7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20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Особенности манеры поэтического письма.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95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Представление о поэте как хранителе культуры. Интерпретация стихотворений: «За гремучую доблесть грядущих веков», «Я вернулся в мой город, знакомый до слез…».</w:t>
            </w:r>
          </w:p>
        </w:tc>
        <w:tc>
          <w:tcPr>
            <w:tcW w:w="1134" w:type="dxa"/>
            <w:hideMark/>
          </w:tcPr>
          <w:p w:rsidR="00CC5D80" w:rsidRPr="006306C7" w:rsidRDefault="006306C7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20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Истоки художественных образов произведений.</w:t>
            </w:r>
          </w:p>
        </w:tc>
        <w:tc>
          <w:tcPr>
            <w:tcW w:w="992" w:type="dxa"/>
          </w:tcPr>
          <w:p w:rsidR="00CC5D80" w:rsidRPr="00FD18AF" w:rsidRDefault="00B025A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095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Мифологические и литературные образы в поэзии Мандельштама. Стихотворения: «Невыразимая печаль», «Адмиралтейство».</w:t>
            </w:r>
          </w:p>
        </w:tc>
        <w:tc>
          <w:tcPr>
            <w:tcW w:w="1134" w:type="dxa"/>
            <w:hideMark/>
          </w:tcPr>
          <w:p w:rsidR="00CC5D80" w:rsidRPr="00FD18AF" w:rsidRDefault="00CC5D80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Интерпретация стихотворения.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70-71</w:t>
            </w:r>
          </w:p>
        </w:tc>
        <w:tc>
          <w:tcPr>
            <w:tcW w:w="6095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А.А. Ахматовой. Анализ стихотворений «Песня последней встречи», «Родная земля».</w:t>
            </w:r>
          </w:p>
        </w:tc>
        <w:tc>
          <w:tcPr>
            <w:tcW w:w="1134" w:type="dxa"/>
            <w:hideMark/>
          </w:tcPr>
          <w:p w:rsidR="00CC5D80" w:rsidRPr="00FD18AF" w:rsidRDefault="00492545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Разговорность интонации и музыкальность стиха. Неразрывность связи поэтич</w:t>
            </w:r>
            <w:r w:rsidR="00B504FE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еских  образов А.А. Ахматовой  с русской 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культурой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095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Отражение в лирике Ахматовой глубины человеческих переживаний интерпретация стихотворения: «Сжала руки под темной вуалью», «Мне ни к чему одические рати…», «Мне голос был….».</w:t>
            </w:r>
          </w:p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C5D80" w:rsidRPr="00FD18AF" w:rsidRDefault="00CC5D80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Фольклорные и литературные образы и мотивы в лирике Ахматовой.</w:t>
            </w:r>
          </w:p>
        </w:tc>
        <w:tc>
          <w:tcPr>
            <w:tcW w:w="992" w:type="dxa"/>
          </w:tcPr>
          <w:p w:rsidR="00CC5D80" w:rsidRPr="00FD18AF" w:rsidRDefault="00B025A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095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Темы любви и искусства. Патриотизм и гражданственность поэзии Ахматовой. Стихотворения: «Я научилась просто, мудро жить …», «Бывает так: какая-то истома…».</w:t>
            </w:r>
          </w:p>
        </w:tc>
        <w:tc>
          <w:tcPr>
            <w:tcW w:w="1134" w:type="dxa"/>
            <w:hideMark/>
          </w:tcPr>
          <w:p w:rsidR="00CC5D80" w:rsidRPr="006306C7" w:rsidRDefault="006306C7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20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Характеристика особенностей творчества А.А. Ахматовой.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095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Поэма «Реквием». История создания и публикация. Смысл названия, отражение в ней личной трагедии и народного горя. Библейские мотивы и образы в поэме.</w:t>
            </w:r>
          </w:p>
        </w:tc>
        <w:tc>
          <w:tcPr>
            <w:tcW w:w="1134" w:type="dxa"/>
            <w:hideMark/>
          </w:tcPr>
          <w:p w:rsidR="00CC5D80" w:rsidRPr="00FD18AF" w:rsidRDefault="00CC5D80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Победа исторической памяти над забвением как основной пафос «Реквиема». Особенности жанра и композиции поэмы, роль эпиграфа, посвящения и эпилога.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6095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Р.р. Ответ-рассуждение по творчеству А.А.Ахматовой</w:t>
            </w:r>
          </w:p>
        </w:tc>
        <w:tc>
          <w:tcPr>
            <w:tcW w:w="1134" w:type="dxa"/>
            <w:hideMark/>
          </w:tcPr>
          <w:p w:rsidR="00CC5D80" w:rsidRPr="00FD18AF" w:rsidRDefault="00CC5D80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CC5D80" w:rsidRPr="00FD18AF" w:rsidRDefault="00B025A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8E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27208E" w:rsidRPr="00FD18AF" w:rsidRDefault="0027208E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Е. Замятин – 2 часа</w:t>
            </w: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095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Е.Замятин и его роман «Мы». Обзор. Понятие об антиутопии.</w:t>
            </w:r>
          </w:p>
        </w:tc>
        <w:tc>
          <w:tcPr>
            <w:tcW w:w="1134" w:type="dxa"/>
            <w:hideMark/>
          </w:tcPr>
          <w:p w:rsidR="00CC5D80" w:rsidRPr="00FD18AF" w:rsidRDefault="00CC5D80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Знакомство с жанром антиутопии. Проблематика романа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4AAE" w:rsidRPr="00FD18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25AD"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D80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095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Судьба личности в тоталитарном государстве.</w:t>
            </w:r>
          </w:p>
        </w:tc>
        <w:tc>
          <w:tcPr>
            <w:tcW w:w="1134" w:type="dxa"/>
            <w:hideMark/>
          </w:tcPr>
          <w:p w:rsidR="00CC5D80" w:rsidRPr="00FD18AF" w:rsidRDefault="0027208E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Гуманистическая направленность романа, утверждение писателем человеческих ценностей.</w:t>
            </w:r>
          </w:p>
        </w:tc>
        <w:tc>
          <w:tcPr>
            <w:tcW w:w="992" w:type="dxa"/>
          </w:tcPr>
          <w:p w:rsidR="00CC5D80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5D80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CC5D80" w:rsidRPr="00FD18AF" w:rsidRDefault="00CC5D80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96A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C6296A" w:rsidRPr="00FD18AF" w:rsidRDefault="00C6296A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Б.Л.Пастернак – 5 часов</w:t>
            </w: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Б.Л.Пастернака. Поэтическая эволюция: от сложности языка к простоте поэтического слова. Анализ стих. «Февраль». Достать чернил и плакать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!...», «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Определение поэзии», «Гамлет», «Зимняя ночь».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Тема поэта и поэзии (искусство и ответственность, поэзия и действительность, су</w:t>
            </w:r>
            <w:r w:rsidR="00AD5BFA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дьба художника и 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его роковая обреченность на страдания). Мир природы и человека и их воплощение в лирике.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095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Философская глубина лирики Пастернака. Тема человека и природы. Интерпретация стих. «Во всем мне хочется дойти…», «Снег идет», «Быть знаменитым некрасиво». </w:t>
            </w:r>
          </w:p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Сложность настроения лирического героя. Соединение патетической интонации и</w:t>
            </w:r>
            <w:r w:rsidR="00AD5BFA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разговорного языка. Принадлежность ч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еловека времени и вечности.</w:t>
            </w:r>
          </w:p>
        </w:tc>
        <w:tc>
          <w:tcPr>
            <w:tcW w:w="992" w:type="dxa"/>
          </w:tcPr>
          <w:p w:rsidR="0001379D" w:rsidRPr="00FD18AF" w:rsidRDefault="00B025A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81-82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Б.Л. Пастернак Роман «Доктор Живаго» (обзор). История создания и публикации романа. «Доктор Ж.» как лирический  герой.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Равновеликость истории и судьбы человека.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Основные художественные  образы романа. Любовь как вы</w:t>
            </w:r>
            <w:r w:rsidR="00751DCF" w:rsidRPr="00FD18AF">
              <w:rPr>
                <w:rFonts w:ascii="Times New Roman" w:hAnsi="Times New Roman" w:cs="Times New Roman"/>
                <w:sz w:val="24"/>
                <w:szCs w:val="24"/>
              </w:rPr>
              <w:t>сшая ценность бытия. Цикл «Стихотворен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ия Юрия Живаго» и его связь с общей проблематикой романа.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Взгля</w:t>
            </w:r>
            <w:r w:rsidR="00751DCF" w:rsidRPr="00FD18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ы Пастернака на проблему места и роли человека в истории. Гуманизм этих взглядов.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96A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C6296A" w:rsidRPr="00FD18AF" w:rsidRDefault="00C6296A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М. А. Булгаков – 12 часов</w:t>
            </w: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М.А.Булгакова. Роман «Мастер и Маргарита». История создания и публикации романа.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Вечное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и временное в тематике и проблематике.</w:t>
            </w:r>
          </w:p>
        </w:tc>
        <w:tc>
          <w:tcPr>
            <w:tcW w:w="992" w:type="dxa"/>
          </w:tcPr>
          <w:p w:rsidR="0001379D" w:rsidRPr="00FD18AF" w:rsidRDefault="00B025A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Своеобразие жанра и композиции романа. Роль эпиграфа. Эпическая широта и сатирическое начало в романе. Сочетание реальности и фантастики.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Система художественных образов. «Нечистая сила» в романе «М. и М.». Проблема милосердия, справедливости.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86-87***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Москва и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Ершалаим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. Образы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Воланда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и его свиты. Библейские мотивы и образы в романе.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Человеческое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и божественное в облике Иисуса.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«Роман в романе»: осмысление библейской темы. Интерпретация эпизодов.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88-89***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Фигура Понятия Пилата и тема совести. Проблема нравственного выбора в романе.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Ключевые сцены романа и их символика. Множественность интерпретаций</w:t>
            </w:r>
          </w:p>
        </w:tc>
        <w:tc>
          <w:tcPr>
            <w:tcW w:w="992" w:type="dxa"/>
          </w:tcPr>
          <w:p w:rsidR="0001379D" w:rsidRPr="00FD18AF" w:rsidRDefault="00B025A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A6B01" w:rsidRPr="00FD18AF" w:rsidRDefault="00AA6B01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90-91***</w:t>
            </w:r>
          </w:p>
        </w:tc>
        <w:tc>
          <w:tcPr>
            <w:tcW w:w="6095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Тема таланта в романе «Мастер и Маргарита». Образ Мастера.</w:t>
            </w:r>
          </w:p>
        </w:tc>
        <w:tc>
          <w:tcPr>
            <w:tcW w:w="1134" w:type="dxa"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Судьба художника в романе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A6B01" w:rsidRPr="00FD18AF" w:rsidRDefault="00B025A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23A" w:rsidRPr="00FD1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1023A"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92-93***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Изображение любви как высшей духовной ценности. Проблема творчества и судьбы художника. Смысл оригинальной главы романа.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Судьба художника в романе «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астер и Маргарита». Образы Мастера и Маргариты. Тема любви в романе.</w:t>
            </w:r>
          </w:p>
        </w:tc>
        <w:tc>
          <w:tcPr>
            <w:tcW w:w="992" w:type="dxa"/>
          </w:tcPr>
          <w:p w:rsidR="0001379D" w:rsidRPr="00FD18AF" w:rsidRDefault="00B025A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4AAE" w:rsidRPr="00FD18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25AD" w:rsidRPr="00FD1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Р.р. Написание сочинения по творчеству М.А. Булакова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Обобщение и проверка знаний по творчеству писателя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539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BF5539" w:rsidRPr="00FD18AF" w:rsidRDefault="00BF5539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А. Платонов – 2 часа</w:t>
            </w: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А.П. Платонова. Повесть «Котлован». Высокий пафос и острая сатира в «Котловане». Утопические  идеи «Общей жизни» как основа сюжета повести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Композиция и система художественных образов. Своеобразие языка</w:t>
            </w:r>
          </w:p>
        </w:tc>
        <w:tc>
          <w:tcPr>
            <w:tcW w:w="992" w:type="dxa"/>
          </w:tcPr>
          <w:p w:rsidR="0001379D" w:rsidRPr="00FD18AF" w:rsidRDefault="00B025A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095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«Непростые» простые герои Платонова. Тема смерти в повести. Самобытность языка и стиля писателя.</w:t>
            </w:r>
          </w:p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Особенности сюжета, самобытность стиля писателя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539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37"/>
        </w:trPr>
        <w:tc>
          <w:tcPr>
            <w:tcW w:w="14992" w:type="dxa"/>
            <w:gridSpan w:val="6"/>
          </w:tcPr>
          <w:p w:rsidR="00BF5539" w:rsidRPr="00FD18AF" w:rsidRDefault="00BF5539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М.А. Шолохов – 11 часов</w:t>
            </w: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10"/>
        </w:trPr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М.А. Шолохова. История создания романа-эпопеи «Тихий Дон»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«Тихий Дон» как роман-эпопея.</w:t>
            </w:r>
          </w:p>
          <w:p w:rsidR="0001379D" w:rsidRPr="00FD18AF" w:rsidRDefault="00B1416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Смысл названия и роль эпиграфов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83BCC" w:rsidRPr="00FD1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16A" w:rsidRPr="00FD18A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99-100***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Широта эпического повествования. Сложность авторской позиции. Система образов в романе.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Своеобразие жанра.</w:t>
            </w:r>
          </w:p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Мастерство писателя в изображении образов</w:t>
            </w:r>
          </w:p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AA6B01" w:rsidRPr="00FD18AF" w:rsidRDefault="00E827C8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101-102***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Семья Мелеховых, быт и нравы донского казачества. Тема разрушения семейного и крестьянского укладов.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Мастерство писателя в изображении быта и нравов донского казачества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103-104***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Глубина постижения исторических процессов в романе. Изображение гражданской войны как общенародной традиции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Тема разрушения семейного и крестьянского укладов.</w:t>
            </w:r>
          </w:p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Время природное и время историческое в романе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83BCC" w:rsidRPr="00FD1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01" w:rsidRPr="00FD18A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AA6B01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  <w:p w:rsidR="00AA6B01" w:rsidRPr="00FD18AF" w:rsidRDefault="00AA6B01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105-106***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Судьба Григория Мелехова как путь поиска правды жизни, «Вечные» темы в романе: человек и история, война и мир, личность и масса.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Отношение автора к своему герою.</w:t>
            </w:r>
          </w:p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Трагизм судьбы Григория Мелехова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27C8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15B13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27C8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107-108***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Утверждение высоких человеческих ценностей. Женские образы. Функция пейзажа в романе. Смысл финала. Художественное своеобразие романа. Язык прозы Шолохова.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Любовь и долг; личность и масс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«вечные» темы в романе</w:t>
            </w:r>
          </w:p>
        </w:tc>
        <w:tc>
          <w:tcPr>
            <w:tcW w:w="992" w:type="dxa"/>
          </w:tcPr>
          <w:p w:rsidR="00D627F5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3BCC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15B13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27F5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539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BF5539" w:rsidRPr="00FD18AF" w:rsidRDefault="000556B1" w:rsidP="00055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Зарубежная литература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 </w:t>
            </w:r>
            <w:r w:rsidR="00BF5539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FE0B9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Э. Хемингуэя. Повесть «Старик и море». Проблематика повести</w:t>
            </w:r>
          </w:p>
        </w:tc>
        <w:tc>
          <w:tcPr>
            <w:tcW w:w="1134" w:type="dxa"/>
            <w:hideMark/>
          </w:tcPr>
          <w:p w:rsidR="0001379D" w:rsidRPr="00FD18AF" w:rsidRDefault="00FE0B96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Раздумья писателя о человеке, его жизненном пути.</w:t>
            </w:r>
          </w:p>
        </w:tc>
        <w:tc>
          <w:tcPr>
            <w:tcW w:w="992" w:type="dxa"/>
          </w:tcPr>
          <w:p w:rsidR="00A15B13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27F5" w:rsidRPr="00FD18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83BCC"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B96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</w:tcPr>
          <w:p w:rsidR="00FE0B96" w:rsidRPr="00FD18AF" w:rsidRDefault="00FE0B9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095" w:type="dxa"/>
          </w:tcPr>
          <w:p w:rsidR="00FE0B96" w:rsidRPr="00FD18AF" w:rsidRDefault="00FE0B9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Г.  Аполлинер Стихотворение «Мост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Мирабо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». Непосредственность чувств, характер лирического переживания в поэзии Аполлинера. Музыкальность стиха. </w:t>
            </w:r>
          </w:p>
        </w:tc>
        <w:tc>
          <w:tcPr>
            <w:tcW w:w="1134" w:type="dxa"/>
          </w:tcPr>
          <w:p w:rsidR="00FE0B96" w:rsidRPr="00FD18AF" w:rsidRDefault="00FE0B96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FE0B96" w:rsidRPr="00FD18AF" w:rsidRDefault="00FE0B9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направленность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аполлинерского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стиха.</w:t>
            </w:r>
          </w:p>
        </w:tc>
        <w:tc>
          <w:tcPr>
            <w:tcW w:w="992" w:type="dxa"/>
          </w:tcPr>
          <w:p w:rsidR="00FE0B96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E0B96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FE0B96" w:rsidRPr="00FD18AF" w:rsidRDefault="00FE0B96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E8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</w:tcPr>
          <w:p w:rsidR="004702E8" w:rsidRPr="00FD18AF" w:rsidRDefault="004702E8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095" w:type="dxa"/>
          </w:tcPr>
          <w:p w:rsidR="004702E8" w:rsidRPr="00FD18AF" w:rsidRDefault="004702E8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А. Рембо. Стихотворение «Пьяный корабль». Тема стихийности жизни, полной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раскрепощенности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и своеволия. Пафос отрицания установившихся норм, сковывающих свободу художника. Особенности поэтического языка.</w:t>
            </w:r>
          </w:p>
          <w:p w:rsidR="004702E8" w:rsidRPr="00FD18AF" w:rsidRDefault="004702E8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02E8" w:rsidRPr="00FD18AF" w:rsidRDefault="004702E8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36155" w:rsidRPr="00FD18AF" w:rsidRDefault="00636155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Пафос отрицания установившихся норм, сковывающих свободу художника. Особенности поэтического языка.</w:t>
            </w:r>
          </w:p>
          <w:p w:rsidR="004702E8" w:rsidRPr="00FD18AF" w:rsidRDefault="004702E8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02E8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6155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4702E8" w:rsidRPr="00FD18AF" w:rsidRDefault="004702E8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539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BF5539" w:rsidRPr="00FD18AF" w:rsidRDefault="00BF5539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литература  второй половины   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–</w:t>
            </w:r>
            <w:r w:rsidR="00055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0556B1" w:rsidRPr="000556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Обзор русской литературы второй половины </w:t>
            </w: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Новое понимание художественной истории.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Вов и ее художественное осмысление в русской литературе и литературе других народов.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Влияние «оттепели»60-х на развитие литературы.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«Лагерная» тема.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«Деревенская» проза.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Развитие традиционных тем русской лирики.</w:t>
            </w:r>
          </w:p>
        </w:tc>
        <w:tc>
          <w:tcPr>
            <w:tcW w:w="992" w:type="dxa"/>
          </w:tcPr>
          <w:p w:rsidR="006E662D" w:rsidRPr="00FD18AF" w:rsidRDefault="0000733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6095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А.Т. Твардовского (обзор).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Стихотворения «Вся суть в одном-единственном завете…», «Памяти матери», «Я знаю, никакой моей вины»</w:t>
            </w:r>
          </w:p>
        </w:tc>
        <w:tc>
          <w:tcPr>
            <w:tcW w:w="992" w:type="dxa"/>
          </w:tcPr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Основные темы и мотивы поэзии А.Т. Твардовского.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 «Памяти матери», «Я знаю, никакой моей вины»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Исповедальный характер лирики Твардовского. Служение народу как ведущий мотив творчества поэта. Тема памяти в лирике Твардовского. Роль некрасовской традиции в творчестве поэта.</w:t>
            </w:r>
          </w:p>
        </w:tc>
        <w:tc>
          <w:tcPr>
            <w:tcW w:w="992" w:type="dxa"/>
          </w:tcPr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В.Т. Шаламова. Интерпретация рассказов «Последний замер», « Шоковая терапия».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Общее и особенное в раскрытии «лагерной темы»</w:t>
            </w:r>
          </w:p>
        </w:tc>
        <w:tc>
          <w:tcPr>
            <w:tcW w:w="992" w:type="dxa"/>
          </w:tcPr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«Лагерная» тема в литературе. История создания книги «Колымские рассказы».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Своеобразие раскрытия «лагерной» темы и характера повествования.</w:t>
            </w:r>
          </w:p>
        </w:tc>
        <w:tc>
          <w:tcPr>
            <w:tcW w:w="992" w:type="dxa"/>
          </w:tcPr>
          <w:p w:rsidR="006E662D" w:rsidRPr="00FD18AF" w:rsidRDefault="0000733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А.И. Солженицына (обзор).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Повесть «Один день Ивана Денисовича».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Своеобразие раскрытия «лагерной» темы в повести.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Проблема русского национального характера в контексте трагической эпохи.</w:t>
            </w:r>
          </w:p>
        </w:tc>
        <w:tc>
          <w:tcPr>
            <w:tcW w:w="992" w:type="dxa"/>
          </w:tcPr>
          <w:p w:rsidR="006E662D" w:rsidRPr="00FD18AF" w:rsidRDefault="0000733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23A"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Роман «Архипелаг Гулаг» (фрагменты).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Автор и его герои.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Авторский взгляд на трагический опыт русской истории.</w:t>
            </w:r>
          </w:p>
        </w:tc>
        <w:tc>
          <w:tcPr>
            <w:tcW w:w="992" w:type="dxa"/>
          </w:tcPr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В.М. Шукшин. Жизнь и творчеств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обзор).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«Верую!», « Алеша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Бесконвойный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народного характера и народной жизни в рассказах. Диалоги в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шукшинской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прозе. Особенности повествовательной манеры Шукшина</w:t>
            </w:r>
          </w:p>
        </w:tc>
        <w:tc>
          <w:tcPr>
            <w:tcW w:w="992" w:type="dxa"/>
          </w:tcPr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В.В. Быков. Жизнь и творчество (обзор).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Повесть «Сотников».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Нравственная проблематика произведения.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Образы Сотникова и Рыбака, две точки зрения в повести. </w:t>
            </w:r>
            <w:r w:rsidR="00D9186D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Образы Петра, </w:t>
            </w:r>
            <w:proofErr w:type="spellStart"/>
            <w:r w:rsidR="00D9186D" w:rsidRPr="00FD18AF">
              <w:rPr>
                <w:rFonts w:ascii="Times New Roman" w:hAnsi="Times New Roman" w:cs="Times New Roman"/>
                <w:sz w:val="24"/>
                <w:szCs w:val="24"/>
              </w:rPr>
              <w:t>Демчихи</w:t>
            </w:r>
            <w:proofErr w:type="spellEnd"/>
            <w:r w:rsidR="00D9186D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и девочки</w:t>
            </w:r>
            <w:proofErr w:type="gramStart"/>
            <w:r w:rsidR="00D9186D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аси. Авторская позиция и способы ее выражения в произведении. Мастерство психологического анализа.</w:t>
            </w:r>
          </w:p>
        </w:tc>
        <w:tc>
          <w:tcPr>
            <w:tcW w:w="992" w:type="dxa"/>
          </w:tcPr>
          <w:p w:rsidR="006E662D" w:rsidRPr="00FD18AF" w:rsidRDefault="0000733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В.Г. Распутин. Жизнь и творчество (обзор).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Повесть « Прощание с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Матерой</w:t>
            </w:r>
            <w:proofErr w:type="gram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». Проблематика повести. Тема памяти и преемственности поколений.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Авторская позиция и способы ее выражения в произведении.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Проблема утраты душевной связи человека со своими корнями. Символические образы в повести</w:t>
            </w:r>
          </w:p>
        </w:tc>
        <w:tc>
          <w:tcPr>
            <w:tcW w:w="992" w:type="dxa"/>
          </w:tcPr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07333" w:rsidRPr="00FD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Н.М. Рубцов. Жизнь и творчество поэта. Основные темы и мотивы поэзии.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Своеобразие художественного мира Рубцова.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«Видения на холме», «Листья осенние».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Мир русской деревни и картины родной 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 в изображении поэта. Переживание утраты старинной жизни. Тревога за настоящее и будущее России.</w:t>
            </w:r>
          </w:p>
        </w:tc>
        <w:tc>
          <w:tcPr>
            <w:tcW w:w="992" w:type="dxa"/>
          </w:tcPr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3.04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F7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CA4BF7" w:rsidRPr="00FD18AF" w:rsidRDefault="000556B1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Литература народов РФ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CA4BF7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Р. Гамзатов. Жизнь и творчество поэта. Темы и мотивы поэзии.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Стихотворения «Журавли», «В горах джигиты ссорились, бывало…»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D9186D"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. Темы и мотивы поэзии.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Стихотворение «Прощай, моя умница»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Проникновенное звучание темы Родины в лирике Гамзатова. Прием параллелизма. Соотношение национального и общечеловеческого в творчестве Гамзатова.</w:t>
            </w:r>
          </w:p>
        </w:tc>
        <w:tc>
          <w:tcPr>
            <w:tcW w:w="992" w:type="dxa"/>
          </w:tcPr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52DA4" w:rsidRPr="00FD1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И.А. Бродский. Жизнь и творчество поэта.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Стихотворения «Воротишься на родину, Ну что ж…», «Сонет». Основные темы и мотивы поэзии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Своеобразие поэтического мышления и языка Бродского. Необычная трактовка традиционных тем русской и мировой поэзии.</w:t>
            </w:r>
          </w:p>
        </w:tc>
        <w:tc>
          <w:tcPr>
            <w:tcW w:w="992" w:type="dxa"/>
          </w:tcPr>
          <w:p w:rsidR="006E662D" w:rsidRPr="00FD18AF" w:rsidRDefault="0000733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2011" w:rsidRPr="00FD1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22261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Б.Ш. Окуджава. Жизнь и творчество поэта.</w:t>
            </w:r>
          </w:p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Особенности «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бардовской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» поэзии 60х годов. Стихотворения «Полночный троллейбус», «Живописцы»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Арбат как художественная Вселенная, воплощение жизни обычных людей в поэзии Окуджавы. Обращение к романтической традиции. Жанровое своеобразие песен Окуджавы.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539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BF5539" w:rsidRPr="00FD18AF" w:rsidRDefault="00BF5539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литература – 3 часа</w:t>
            </w: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22261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А.В. Вампилов. Жизнь и творчество (обзор). Пьеса «Утиная охота».</w:t>
            </w:r>
          </w:p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Проблематика, основной конфликт и система образов в пьесе.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композиции пьесы. Образ </w:t>
            </w:r>
            <w:proofErr w:type="spell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Зилова</w:t>
            </w:r>
            <w:proofErr w:type="spellEnd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 как художественное открытие драматурга. Смысл финала пьесы.</w:t>
            </w:r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22261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Обзор литературы последнего десятилетия. Основные тенденции современного литературного процесса.</w:t>
            </w:r>
          </w:p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«Красота спасёт мир» по рассказу Маканина «Кавказский пленный»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hideMark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Постмодернизм. Последние публикации.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13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0884" w:rsidRPr="00FD1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E662D" w:rsidRPr="00FD18AF" w:rsidRDefault="0000733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02011" w:rsidRPr="00FD1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539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</w:tcPr>
          <w:p w:rsidR="00BF5539" w:rsidRPr="00FD18AF" w:rsidRDefault="000556B1" w:rsidP="00FD1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 обобщение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BF5539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22261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pStyle w:val="a8"/>
            </w:pPr>
            <w:r w:rsidRPr="00FD18AF">
              <w:t xml:space="preserve"> Судьба “лишних” людей. (Е. Онегин, Г. Печорин, П. П. Кирсанов)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A15B13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90884" w:rsidRPr="00FD1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222613" w:rsidP="00FD18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pStyle w:val="a8"/>
            </w:pPr>
            <w:r w:rsidRPr="00FD18AF">
              <w:t>Народ - создатель материальных и духовных ценностей. Народ в изображении Гоголя, Некрасова, Л. Толстого, Салтыкова-Щедрина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222613" w:rsidP="00FD18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pStyle w:val="a8"/>
            </w:pPr>
            <w:r w:rsidRPr="00FD18AF">
              <w:t>Проблемы счастья, любви и долга в русской литературе. (Герои Тургенева, Л. Толстого, Куприна, Шолохова, Булгакова)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A15B13" w:rsidRPr="00FD18AF" w:rsidRDefault="0000733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02011" w:rsidRPr="00FD1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2011" w:rsidRPr="00FD1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9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01379D" w:rsidRPr="00FD18AF" w:rsidRDefault="0022261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6095" w:type="dxa"/>
            <w:hideMark/>
          </w:tcPr>
          <w:p w:rsidR="0001379D" w:rsidRPr="00FD18AF" w:rsidRDefault="0001379D" w:rsidP="00FD18AF">
            <w:pPr>
              <w:pStyle w:val="a8"/>
            </w:pPr>
            <w:r w:rsidRPr="00FD18AF">
              <w:t xml:space="preserve">Поэзия “серебряного” века. (Н. Гумилёв, В. Брюсов, </w:t>
            </w:r>
            <w:r w:rsidRPr="00FD18AF">
              <w:rPr>
                <w:iCs/>
              </w:rPr>
              <w:t>М</w:t>
            </w:r>
            <w:r w:rsidRPr="00FD18AF">
              <w:rPr>
                <w:i/>
                <w:iCs/>
              </w:rPr>
              <w:t xml:space="preserve">. </w:t>
            </w:r>
            <w:r w:rsidRPr="00FD18AF">
              <w:t>Цветаева, А. Блок, С. Есенин, А. Ахматова)</w:t>
            </w:r>
          </w:p>
        </w:tc>
        <w:tc>
          <w:tcPr>
            <w:tcW w:w="1134" w:type="dxa"/>
            <w:hideMark/>
          </w:tcPr>
          <w:p w:rsidR="0001379D" w:rsidRPr="00FD18AF" w:rsidRDefault="0001379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01379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1379D" w:rsidRPr="00FD18AF" w:rsidRDefault="0001379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pStyle w:val="a8"/>
            </w:pPr>
            <w:r w:rsidRPr="00FD18AF">
              <w:t>Ради жизни на земле</w:t>
            </w:r>
            <w:proofErr w:type="gramStart"/>
            <w:r w:rsidRPr="00FD18AF">
              <w:t>.” (“</w:t>
            </w:r>
            <w:proofErr w:type="gramEnd"/>
            <w:r w:rsidRPr="00FD18AF">
              <w:t>Слово о полку Игореве”, “Война и мир” Л. Толстого, современная литература о Великой Отечественной войне)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6E662D" w:rsidRPr="00FD18AF" w:rsidRDefault="0031023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95" w:type="dxa"/>
            <w:hideMark/>
          </w:tcPr>
          <w:p w:rsidR="006E662D" w:rsidRPr="00FD18AF" w:rsidRDefault="006E662D" w:rsidP="00FD18AF">
            <w:pPr>
              <w:pStyle w:val="a8"/>
            </w:pPr>
            <w:r w:rsidRPr="00FD18AF">
              <w:t>“Возвращенные имена” (Произведения Солженицына, Булгакова, Платонова, Замятина)</w:t>
            </w:r>
          </w:p>
        </w:tc>
        <w:tc>
          <w:tcPr>
            <w:tcW w:w="1134" w:type="dxa"/>
            <w:hideMark/>
          </w:tcPr>
          <w:p w:rsidR="006E662D" w:rsidRPr="00FD18AF" w:rsidRDefault="006E662D" w:rsidP="00FD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6E662D" w:rsidRPr="00FD18AF" w:rsidRDefault="00007333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E662D" w:rsidRPr="00FD1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59" w:type="dxa"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33" w:type="dxa"/>
            <w:gridSpan w:val="5"/>
          </w:tcPr>
          <w:p w:rsidR="006E662D" w:rsidRPr="00FD18AF" w:rsidRDefault="006A59CA" w:rsidP="00F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6E662D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р. – 10 часов             Соч. 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631ED9"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FD1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Т. - 1</w:t>
            </w:r>
          </w:p>
        </w:tc>
      </w:tr>
      <w:tr w:rsidR="006E662D" w:rsidRPr="00FD18AF" w:rsidTr="006A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992" w:type="dxa"/>
            <w:gridSpan w:val="6"/>
            <w:hideMark/>
          </w:tcPr>
          <w:p w:rsidR="006E662D" w:rsidRPr="00FD18AF" w:rsidRDefault="006E662D" w:rsidP="00FD1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097B" w:rsidRPr="00FD18AF" w:rsidRDefault="00D1097B" w:rsidP="00FD18AF">
      <w:pPr>
        <w:rPr>
          <w:rFonts w:ascii="Times New Roman" w:hAnsi="Times New Roman" w:cs="Times New Roman"/>
          <w:sz w:val="24"/>
          <w:szCs w:val="24"/>
        </w:rPr>
      </w:pPr>
    </w:p>
    <w:p w:rsidR="00C1199E" w:rsidRPr="00FD18AF" w:rsidRDefault="00C1199E" w:rsidP="00FD18AF">
      <w:pPr>
        <w:rPr>
          <w:rFonts w:ascii="Times New Roman" w:hAnsi="Times New Roman" w:cs="Times New Roman"/>
          <w:sz w:val="24"/>
          <w:szCs w:val="24"/>
        </w:rPr>
      </w:pPr>
    </w:p>
    <w:sectPr w:rsidR="00C1199E" w:rsidRPr="00FD18AF" w:rsidSect="0001379D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553" w:rsidRDefault="00166553" w:rsidP="00843F7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66553" w:rsidRDefault="00166553" w:rsidP="00843F7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553" w:rsidRDefault="00166553" w:rsidP="00843F7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66553" w:rsidRDefault="00166553" w:rsidP="00843F7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A834EAB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DF30A72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78523C7"/>
    <w:multiLevelType w:val="multilevel"/>
    <w:tmpl w:val="740C8E9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6321"/>
  </w:hdrShapeDefaults>
  <w:footnotePr>
    <w:footnote w:id="0"/>
    <w:footnote w:id="1"/>
  </w:footnotePr>
  <w:endnotePr>
    <w:endnote w:id="0"/>
    <w:endnote w:id="1"/>
  </w:endnotePr>
  <w:compat/>
  <w:rsids>
    <w:rsidRoot w:val="00113772"/>
    <w:rsid w:val="00007333"/>
    <w:rsid w:val="0001379D"/>
    <w:rsid w:val="00020669"/>
    <w:rsid w:val="000248F0"/>
    <w:rsid w:val="00044B0E"/>
    <w:rsid w:val="00044E38"/>
    <w:rsid w:val="000556B1"/>
    <w:rsid w:val="000871FF"/>
    <w:rsid w:val="00087553"/>
    <w:rsid w:val="000A0DDD"/>
    <w:rsid w:val="000B1846"/>
    <w:rsid w:val="000B268F"/>
    <w:rsid w:val="000D4814"/>
    <w:rsid w:val="00113772"/>
    <w:rsid w:val="0012538F"/>
    <w:rsid w:val="00125C9D"/>
    <w:rsid w:val="001311F1"/>
    <w:rsid w:val="00134207"/>
    <w:rsid w:val="001360E1"/>
    <w:rsid w:val="00141316"/>
    <w:rsid w:val="0015080F"/>
    <w:rsid w:val="001572FB"/>
    <w:rsid w:val="00160A92"/>
    <w:rsid w:val="001629A0"/>
    <w:rsid w:val="00166553"/>
    <w:rsid w:val="001A0DB8"/>
    <w:rsid w:val="001B047E"/>
    <w:rsid w:val="001B71EF"/>
    <w:rsid w:val="001C101A"/>
    <w:rsid w:val="001C7356"/>
    <w:rsid w:val="001D3511"/>
    <w:rsid w:val="001D4DD0"/>
    <w:rsid w:val="001E598B"/>
    <w:rsid w:val="00206751"/>
    <w:rsid w:val="00212C72"/>
    <w:rsid w:val="00222613"/>
    <w:rsid w:val="002241BF"/>
    <w:rsid w:val="00235AFB"/>
    <w:rsid w:val="00236D6A"/>
    <w:rsid w:val="0027208E"/>
    <w:rsid w:val="002810B5"/>
    <w:rsid w:val="002865C2"/>
    <w:rsid w:val="0028741B"/>
    <w:rsid w:val="00290884"/>
    <w:rsid w:val="00295EEE"/>
    <w:rsid w:val="002A4782"/>
    <w:rsid w:val="002B4ADD"/>
    <w:rsid w:val="002C0335"/>
    <w:rsid w:val="002C3085"/>
    <w:rsid w:val="002D3F53"/>
    <w:rsid w:val="002D3F8B"/>
    <w:rsid w:val="002E57B2"/>
    <w:rsid w:val="0031023A"/>
    <w:rsid w:val="0031654D"/>
    <w:rsid w:val="00323625"/>
    <w:rsid w:val="00330228"/>
    <w:rsid w:val="0033716A"/>
    <w:rsid w:val="00337F73"/>
    <w:rsid w:val="00343567"/>
    <w:rsid w:val="00356EF1"/>
    <w:rsid w:val="003605FA"/>
    <w:rsid w:val="003646AA"/>
    <w:rsid w:val="00375486"/>
    <w:rsid w:val="003B1471"/>
    <w:rsid w:val="003B7A3B"/>
    <w:rsid w:val="003D087F"/>
    <w:rsid w:val="003D618F"/>
    <w:rsid w:val="003E6466"/>
    <w:rsid w:val="00404AFC"/>
    <w:rsid w:val="00405003"/>
    <w:rsid w:val="00410FD2"/>
    <w:rsid w:val="00423A8C"/>
    <w:rsid w:val="00461374"/>
    <w:rsid w:val="00464942"/>
    <w:rsid w:val="004702E8"/>
    <w:rsid w:val="00471B56"/>
    <w:rsid w:val="004800D6"/>
    <w:rsid w:val="004911DE"/>
    <w:rsid w:val="00492545"/>
    <w:rsid w:val="00497C4D"/>
    <w:rsid w:val="004B01AC"/>
    <w:rsid w:val="004B5312"/>
    <w:rsid w:val="004B7B37"/>
    <w:rsid w:val="004C1A28"/>
    <w:rsid w:val="004C2BE2"/>
    <w:rsid w:val="004D1A8F"/>
    <w:rsid w:val="004E08CD"/>
    <w:rsid w:val="004E2695"/>
    <w:rsid w:val="004E2E5D"/>
    <w:rsid w:val="004F5222"/>
    <w:rsid w:val="00510BF0"/>
    <w:rsid w:val="00523850"/>
    <w:rsid w:val="00523BDF"/>
    <w:rsid w:val="00526EB6"/>
    <w:rsid w:val="00547E37"/>
    <w:rsid w:val="00567075"/>
    <w:rsid w:val="005745DB"/>
    <w:rsid w:val="005A2F57"/>
    <w:rsid w:val="005A4538"/>
    <w:rsid w:val="005C6EC2"/>
    <w:rsid w:val="005D0B5B"/>
    <w:rsid w:val="005D4C11"/>
    <w:rsid w:val="005E60C1"/>
    <w:rsid w:val="005F60A4"/>
    <w:rsid w:val="0060360E"/>
    <w:rsid w:val="00612FE5"/>
    <w:rsid w:val="006306C7"/>
    <w:rsid w:val="00631ED9"/>
    <w:rsid w:val="00636155"/>
    <w:rsid w:val="00645F53"/>
    <w:rsid w:val="00670CD9"/>
    <w:rsid w:val="006715F9"/>
    <w:rsid w:val="00671655"/>
    <w:rsid w:val="0069508A"/>
    <w:rsid w:val="006A59CA"/>
    <w:rsid w:val="006A5A63"/>
    <w:rsid w:val="006A6227"/>
    <w:rsid w:val="006B2204"/>
    <w:rsid w:val="006B68CF"/>
    <w:rsid w:val="006D1385"/>
    <w:rsid w:val="006D4239"/>
    <w:rsid w:val="006D7D2A"/>
    <w:rsid w:val="006D7EAC"/>
    <w:rsid w:val="006E3560"/>
    <w:rsid w:val="006E662D"/>
    <w:rsid w:val="006F07BF"/>
    <w:rsid w:val="006F4C5D"/>
    <w:rsid w:val="00707470"/>
    <w:rsid w:val="007306ED"/>
    <w:rsid w:val="00744C85"/>
    <w:rsid w:val="00751DCF"/>
    <w:rsid w:val="00752DA4"/>
    <w:rsid w:val="00753804"/>
    <w:rsid w:val="007620EB"/>
    <w:rsid w:val="00767FFC"/>
    <w:rsid w:val="00771E62"/>
    <w:rsid w:val="0077457A"/>
    <w:rsid w:val="00774AAE"/>
    <w:rsid w:val="00797DD2"/>
    <w:rsid w:val="007A136A"/>
    <w:rsid w:val="007A7217"/>
    <w:rsid w:val="007B05F8"/>
    <w:rsid w:val="007B50E7"/>
    <w:rsid w:val="007C3C31"/>
    <w:rsid w:val="007C4B14"/>
    <w:rsid w:val="007C5A8E"/>
    <w:rsid w:val="007C6C3D"/>
    <w:rsid w:val="007E76B1"/>
    <w:rsid w:val="007F7085"/>
    <w:rsid w:val="00810E7E"/>
    <w:rsid w:val="00820093"/>
    <w:rsid w:val="00833804"/>
    <w:rsid w:val="00843F75"/>
    <w:rsid w:val="008449DD"/>
    <w:rsid w:val="00856916"/>
    <w:rsid w:val="008727DF"/>
    <w:rsid w:val="00892B27"/>
    <w:rsid w:val="008A11C6"/>
    <w:rsid w:val="008A3C88"/>
    <w:rsid w:val="008A5FF9"/>
    <w:rsid w:val="008A63CA"/>
    <w:rsid w:val="008B3D55"/>
    <w:rsid w:val="008B7682"/>
    <w:rsid w:val="008B7C90"/>
    <w:rsid w:val="008D43C4"/>
    <w:rsid w:val="008E54D1"/>
    <w:rsid w:val="009109F8"/>
    <w:rsid w:val="00916C70"/>
    <w:rsid w:val="00916E0E"/>
    <w:rsid w:val="00936003"/>
    <w:rsid w:val="00952BEF"/>
    <w:rsid w:val="00956690"/>
    <w:rsid w:val="009713E5"/>
    <w:rsid w:val="009A6B32"/>
    <w:rsid w:val="009C0F20"/>
    <w:rsid w:val="009C3693"/>
    <w:rsid w:val="009C391C"/>
    <w:rsid w:val="009D2439"/>
    <w:rsid w:val="009D7409"/>
    <w:rsid w:val="009E32DA"/>
    <w:rsid w:val="009E4878"/>
    <w:rsid w:val="009F01F2"/>
    <w:rsid w:val="009F3631"/>
    <w:rsid w:val="00A05272"/>
    <w:rsid w:val="00A12172"/>
    <w:rsid w:val="00A15B13"/>
    <w:rsid w:val="00A2380E"/>
    <w:rsid w:val="00A40A36"/>
    <w:rsid w:val="00A52B28"/>
    <w:rsid w:val="00A52D93"/>
    <w:rsid w:val="00A54B61"/>
    <w:rsid w:val="00A63E2D"/>
    <w:rsid w:val="00A675A4"/>
    <w:rsid w:val="00A917FA"/>
    <w:rsid w:val="00A97814"/>
    <w:rsid w:val="00AA3F96"/>
    <w:rsid w:val="00AA6B01"/>
    <w:rsid w:val="00AB2980"/>
    <w:rsid w:val="00AB66E8"/>
    <w:rsid w:val="00AC46F0"/>
    <w:rsid w:val="00AC7D2E"/>
    <w:rsid w:val="00AD5BFA"/>
    <w:rsid w:val="00AE6432"/>
    <w:rsid w:val="00B02011"/>
    <w:rsid w:val="00B025AD"/>
    <w:rsid w:val="00B13C01"/>
    <w:rsid w:val="00B13E93"/>
    <w:rsid w:val="00B1416A"/>
    <w:rsid w:val="00B14885"/>
    <w:rsid w:val="00B14F1D"/>
    <w:rsid w:val="00B23125"/>
    <w:rsid w:val="00B406A4"/>
    <w:rsid w:val="00B4317D"/>
    <w:rsid w:val="00B4505E"/>
    <w:rsid w:val="00B504FE"/>
    <w:rsid w:val="00B65DA8"/>
    <w:rsid w:val="00B66D8B"/>
    <w:rsid w:val="00B67D1D"/>
    <w:rsid w:val="00BA3863"/>
    <w:rsid w:val="00BA7298"/>
    <w:rsid w:val="00BB3B8E"/>
    <w:rsid w:val="00BC38BC"/>
    <w:rsid w:val="00BF5539"/>
    <w:rsid w:val="00C1199E"/>
    <w:rsid w:val="00C3481E"/>
    <w:rsid w:val="00C40649"/>
    <w:rsid w:val="00C407F7"/>
    <w:rsid w:val="00C4093C"/>
    <w:rsid w:val="00C52FA4"/>
    <w:rsid w:val="00C551EC"/>
    <w:rsid w:val="00C569E6"/>
    <w:rsid w:val="00C60F6E"/>
    <w:rsid w:val="00C6296A"/>
    <w:rsid w:val="00C76889"/>
    <w:rsid w:val="00C847AB"/>
    <w:rsid w:val="00C90FCD"/>
    <w:rsid w:val="00C94102"/>
    <w:rsid w:val="00CA04BA"/>
    <w:rsid w:val="00CA4BF7"/>
    <w:rsid w:val="00CB1925"/>
    <w:rsid w:val="00CC5D80"/>
    <w:rsid w:val="00CD729D"/>
    <w:rsid w:val="00CE1283"/>
    <w:rsid w:val="00CE43BF"/>
    <w:rsid w:val="00CE76B2"/>
    <w:rsid w:val="00CF58C7"/>
    <w:rsid w:val="00D02B4B"/>
    <w:rsid w:val="00D1097B"/>
    <w:rsid w:val="00D12292"/>
    <w:rsid w:val="00D12545"/>
    <w:rsid w:val="00D148BD"/>
    <w:rsid w:val="00D1494C"/>
    <w:rsid w:val="00D2590B"/>
    <w:rsid w:val="00D327BC"/>
    <w:rsid w:val="00D56423"/>
    <w:rsid w:val="00D627F5"/>
    <w:rsid w:val="00D723AF"/>
    <w:rsid w:val="00D82813"/>
    <w:rsid w:val="00D82D5C"/>
    <w:rsid w:val="00D86CC1"/>
    <w:rsid w:val="00D91741"/>
    <w:rsid w:val="00D9186D"/>
    <w:rsid w:val="00D9324F"/>
    <w:rsid w:val="00D9641D"/>
    <w:rsid w:val="00DA0099"/>
    <w:rsid w:val="00DB1AFF"/>
    <w:rsid w:val="00DB241D"/>
    <w:rsid w:val="00DB4322"/>
    <w:rsid w:val="00DC38C5"/>
    <w:rsid w:val="00DE00DA"/>
    <w:rsid w:val="00DF0996"/>
    <w:rsid w:val="00DF600D"/>
    <w:rsid w:val="00DF7DCE"/>
    <w:rsid w:val="00DF7E2D"/>
    <w:rsid w:val="00E110EF"/>
    <w:rsid w:val="00E117B3"/>
    <w:rsid w:val="00E1600F"/>
    <w:rsid w:val="00E21DA1"/>
    <w:rsid w:val="00E27A81"/>
    <w:rsid w:val="00E43C3E"/>
    <w:rsid w:val="00E53495"/>
    <w:rsid w:val="00E63711"/>
    <w:rsid w:val="00E648E6"/>
    <w:rsid w:val="00E64D73"/>
    <w:rsid w:val="00E707D9"/>
    <w:rsid w:val="00E77C2B"/>
    <w:rsid w:val="00E8198B"/>
    <w:rsid w:val="00E827C8"/>
    <w:rsid w:val="00E83BCC"/>
    <w:rsid w:val="00E8486B"/>
    <w:rsid w:val="00E96A5F"/>
    <w:rsid w:val="00E9777B"/>
    <w:rsid w:val="00EB3BBD"/>
    <w:rsid w:val="00EC66BB"/>
    <w:rsid w:val="00ED44A9"/>
    <w:rsid w:val="00EE26F8"/>
    <w:rsid w:val="00EF5F14"/>
    <w:rsid w:val="00F021D9"/>
    <w:rsid w:val="00F07ED5"/>
    <w:rsid w:val="00F31E10"/>
    <w:rsid w:val="00F468CA"/>
    <w:rsid w:val="00F67B23"/>
    <w:rsid w:val="00F85800"/>
    <w:rsid w:val="00F941EE"/>
    <w:rsid w:val="00F948F8"/>
    <w:rsid w:val="00F9659C"/>
    <w:rsid w:val="00FA63E4"/>
    <w:rsid w:val="00FB3D9A"/>
    <w:rsid w:val="00FD18AF"/>
    <w:rsid w:val="00FD1EF2"/>
    <w:rsid w:val="00FD2693"/>
    <w:rsid w:val="00FE0B96"/>
    <w:rsid w:val="00FE25E9"/>
    <w:rsid w:val="00FE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B8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37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43F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43F75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843F7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43F75"/>
    <w:rPr>
      <w:rFonts w:cs="Times New Roman"/>
    </w:rPr>
  </w:style>
  <w:style w:type="paragraph" w:styleId="a8">
    <w:name w:val="Normal (Web)"/>
    <w:basedOn w:val="a"/>
    <w:uiPriority w:val="99"/>
    <w:unhideWhenUsed/>
    <w:rsid w:val="00D1097B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34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53495"/>
    <w:rPr>
      <w:rFonts w:ascii="Tahoma" w:hAnsi="Tahoma" w:cs="Tahoma"/>
      <w:sz w:val="16"/>
      <w:szCs w:val="16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4B01AC"/>
    <w:pPr>
      <w:jc w:val="both"/>
    </w:pPr>
    <w:rPr>
      <w:rFonts w:ascii="Times New Roman" w:hAnsi="Times New Roman" w:cs="Times New Roman"/>
      <w:sz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4B01AC"/>
    <w:rPr>
      <w:rFonts w:ascii="Times New Roman" w:hAnsi="Times New Roman" w:cs="Times New Roman"/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3605FA"/>
    <w:rPr>
      <w:rFonts w:cs="Times New Roman"/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DF0996"/>
    <w:pPr>
      <w:ind w:left="720"/>
      <w:contextualSpacing/>
    </w:pPr>
  </w:style>
  <w:style w:type="paragraph" w:styleId="af">
    <w:name w:val="No Spacing"/>
    <w:basedOn w:val="a"/>
    <w:uiPriority w:val="1"/>
    <w:qFormat/>
    <w:rsid w:val="00D327BC"/>
    <w:rPr>
      <w:rFonts w:cs="Times New Roman"/>
      <w:sz w:val="24"/>
      <w:szCs w:val="32"/>
      <w:lang w:val="en-US"/>
    </w:rPr>
  </w:style>
  <w:style w:type="paragraph" w:customStyle="1" w:styleId="1">
    <w:name w:val="Без интервала1"/>
    <w:uiPriority w:val="99"/>
    <w:rsid w:val="00FD18AF"/>
    <w:rPr>
      <w:rFonts w:cs="Times New Roman"/>
      <w:sz w:val="22"/>
      <w:szCs w:val="22"/>
      <w:lang w:eastAsia="en-US"/>
    </w:rPr>
  </w:style>
  <w:style w:type="paragraph" w:customStyle="1" w:styleId="msonormalbullet2gif">
    <w:name w:val="msonormalbullet2.gif"/>
    <w:basedOn w:val="a"/>
    <w:rsid w:val="00FD18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4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ipi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A128D-4B3A-4F42-9058-EC2E2A31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21</Pages>
  <Words>5712</Words>
  <Characters>38849</Characters>
  <Application>Microsoft Office Word</Application>
  <DocSecurity>0</DocSecurity>
  <Lines>323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 – тематическое планирование по литературе 11 класс</vt:lpstr>
    </vt:vector>
  </TitlesOfParts>
  <Company>МОУ СОШ №10</Company>
  <LinksUpToDate>false</LinksUpToDate>
  <CharactersWithSpaces>44473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 – тематическое планирование по литературе 11 класс</dc:title>
  <dc:creator>Елена  Николаевна</dc:creator>
  <cp:lastModifiedBy>Boss</cp:lastModifiedBy>
  <cp:revision>9</cp:revision>
  <cp:lastPrinted>2020-09-02T13:33:00Z</cp:lastPrinted>
  <dcterms:created xsi:type="dcterms:W3CDTF">2076-12-31T03:24:00Z</dcterms:created>
  <dcterms:modified xsi:type="dcterms:W3CDTF">2020-10-26T14:06:00Z</dcterms:modified>
</cp:coreProperties>
</file>